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F74EA1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09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410F9D">
        <w:rPr>
          <w:b/>
          <w:sz w:val="28"/>
          <w:szCs w:val="28"/>
          <w:u w:val="single"/>
        </w:rPr>
        <w:t>8</w:t>
      </w:r>
      <w:r w:rsidR="00152D38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Pr="006152FA" w:rsidRDefault="00804943" w:rsidP="002E5E62">
      <w:pPr>
        <w:ind w:firstLine="720"/>
        <w:jc w:val="center"/>
        <w:rPr>
          <w:b/>
          <w:sz w:val="32"/>
          <w:szCs w:val="32"/>
          <w:u w:val="single"/>
        </w:rPr>
      </w:pPr>
      <w:r w:rsidRPr="006152FA">
        <w:rPr>
          <w:b/>
          <w:sz w:val="32"/>
          <w:szCs w:val="32"/>
          <w:u w:val="single"/>
        </w:rPr>
        <w:t>ΔΕΛΤΙΟ ΤΥΠΟΥ</w:t>
      </w:r>
    </w:p>
    <w:p w:rsidR="00B542C3" w:rsidRPr="00536FE9" w:rsidRDefault="00F74EA1" w:rsidP="00F11D90">
      <w:pPr>
        <w:pStyle w:val="a6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8"/>
          <w:szCs w:val="28"/>
        </w:rPr>
        <w:t xml:space="preserve">Ευχαριστίες του Δημάρχου Κόνιτσας σε κατοίκους και πυροσβέστες για την αντιμετώπιση της </w:t>
      </w:r>
      <w:r w:rsidR="00DD1FD9">
        <w:rPr>
          <w:rFonts w:ascii="Arial" w:hAnsi="Arial" w:cs="Arial"/>
          <w:b/>
          <w:i w:val="0"/>
          <w:sz w:val="28"/>
          <w:szCs w:val="28"/>
        </w:rPr>
        <w:t>φωτιάς στις Πάδες</w:t>
      </w:r>
      <w:r w:rsidR="00A82124">
        <w:rPr>
          <w:rFonts w:ascii="Arial" w:hAnsi="Arial" w:cs="Arial"/>
          <w:b/>
          <w:i w:val="0"/>
          <w:sz w:val="28"/>
          <w:szCs w:val="28"/>
        </w:rPr>
        <w:t xml:space="preserve"> Κόνιτσας </w:t>
      </w:r>
      <w:r w:rsidR="00DD1FD9">
        <w:rPr>
          <w:rFonts w:ascii="Arial" w:hAnsi="Arial" w:cs="Arial"/>
          <w:b/>
          <w:i w:val="0"/>
          <w:sz w:val="28"/>
          <w:szCs w:val="28"/>
        </w:rPr>
        <w:t xml:space="preserve"> </w:t>
      </w:r>
      <w:r>
        <w:rPr>
          <w:rFonts w:ascii="Arial" w:hAnsi="Arial" w:cs="Arial"/>
          <w:b/>
          <w:i w:val="0"/>
          <w:sz w:val="28"/>
          <w:szCs w:val="28"/>
        </w:rPr>
        <w:t xml:space="preserve"> </w:t>
      </w:r>
    </w:p>
    <w:p w:rsidR="00227617" w:rsidRPr="00CE0F49" w:rsidRDefault="00F74EA1" w:rsidP="00FC5EDC">
      <w:pPr>
        <w:ind w:firstLine="720"/>
        <w:jc w:val="both"/>
        <w:rPr>
          <w:rFonts w:ascii="Verdana" w:eastAsia="Times New Roman" w:hAnsi="Verdana" w:cs="Arial"/>
          <w:color w:val="202122"/>
          <w:sz w:val="28"/>
          <w:szCs w:val="28"/>
          <w:lang w:eastAsia="el-GR"/>
        </w:rPr>
      </w:pPr>
      <w:r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Ο Δήμαρχος αισθάνεται την </w:t>
      </w:r>
      <w:r w:rsidR="00DD1FD9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υποχρέωση </w:t>
      </w:r>
      <w:r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να ευχαριστήσει </w:t>
      </w:r>
      <w:r w:rsidR="00227617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>δημόσια</w:t>
      </w:r>
      <w:r w:rsid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 την Πυροσβεστική Υπηρεσία</w:t>
      </w:r>
      <w:r w:rsidR="00F06251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, </w:t>
      </w:r>
      <w:r w:rsidR="00F06251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τους δασεργάτες </w:t>
      </w:r>
      <w:r w:rsidR="00DD1FD9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και όλους τους εθελοντές </w:t>
      </w:r>
      <w:r w:rsidR="005C0D57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για την άμεση κινητοποίηση και </w:t>
      </w:r>
      <w:r w:rsidR="00531504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τη συνδρομή τους </w:t>
      </w:r>
      <w:r w:rsidR="00DD1FD9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στην αντιμετώπιση της φωτιάς που εκδηλώθηκε την Πέμπτη 5/08/2021 </w:t>
      </w:r>
      <w:r w:rsidR="00241992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στο πευκόδασος </w:t>
      </w:r>
      <w:r w:rsidR="00227617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στις πλαγιές </w:t>
      </w:r>
      <w:r w:rsidR="00241992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του Σμόλικα μεταξύ Πάδων και </w:t>
      </w:r>
      <w:r w:rsidR="00227617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>Αρμάτων</w:t>
      </w:r>
      <w:r w:rsidR="00DD1FD9"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>.</w:t>
      </w:r>
    </w:p>
    <w:p w:rsidR="00227617" w:rsidRDefault="005C0D57" w:rsidP="00FC5EDC">
      <w:pPr>
        <w:ind w:firstLine="720"/>
        <w:jc w:val="both"/>
        <w:rPr>
          <w:rFonts w:ascii="Verdana" w:eastAsia="Times New Roman" w:hAnsi="Verdana" w:cs="Arial"/>
          <w:color w:val="202122"/>
          <w:sz w:val="28"/>
          <w:szCs w:val="28"/>
          <w:lang w:eastAsia="el-GR"/>
        </w:rPr>
      </w:pPr>
      <w:r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Ο Δήμαρχος </w:t>
      </w:r>
      <w:r w:rsidR="00620C20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από την πρώτη στιγμή που ενημερώθηκε στις 5/08 από το </w:t>
      </w:r>
      <w:bookmarkStart w:id="0" w:name="_GoBack"/>
      <w:bookmarkEnd w:id="0"/>
      <w:r w:rsidR="00620C20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Συντονιστικό Όργανο βρέθηκε με τους αρμόδιους Αντιδημάρχους στην περιοχή και πρόσφερε ό,τι ζητήθηκε σε συνεργασία με την Πολιτική Προστασία της Περιφέρειας και την Πυροσβεστική Υπηρεσία. </w:t>
      </w:r>
    </w:p>
    <w:p w:rsidR="00620C20" w:rsidRPr="00CE0F49" w:rsidRDefault="00620C20" w:rsidP="00FC5EDC">
      <w:pPr>
        <w:ind w:firstLine="720"/>
        <w:jc w:val="both"/>
        <w:rPr>
          <w:rFonts w:ascii="Verdana" w:eastAsia="Times New Roman" w:hAnsi="Verdana" w:cs="Arial"/>
          <w:color w:val="202122"/>
          <w:sz w:val="28"/>
          <w:szCs w:val="28"/>
          <w:lang w:eastAsia="el-GR"/>
        </w:rPr>
      </w:pPr>
      <w:r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Απαιτείται ιδιαίτερη προσοχή και εγρήγορση από όλους μας. Παρακαλούνται οι πολίτες σε περίπτωση που αντιληφθούν κάποια εστία πυρκαγιάς μα ειδοποιήσουν άμεσα την Πυροσβεστική Υπηρεσία στα τηλέφωνα: 2655024001 και 199. </w:t>
      </w:r>
    </w:p>
    <w:p w:rsidR="00355147" w:rsidRPr="00CE0F49" w:rsidRDefault="00355147" w:rsidP="00FC5EDC">
      <w:pPr>
        <w:ind w:firstLine="720"/>
        <w:jc w:val="both"/>
        <w:rPr>
          <w:rFonts w:ascii="Verdana" w:eastAsia="Times New Roman" w:hAnsi="Verdana" w:cs="Arial"/>
          <w:color w:val="202122"/>
          <w:sz w:val="28"/>
          <w:szCs w:val="28"/>
          <w:lang w:eastAsia="el-GR"/>
        </w:rPr>
      </w:pPr>
      <w:r w:rsidRPr="00CE0F49">
        <w:rPr>
          <w:rFonts w:ascii="Verdana" w:eastAsia="Times New Roman" w:hAnsi="Verdana" w:cs="Arial"/>
          <w:color w:val="202122"/>
          <w:sz w:val="28"/>
          <w:szCs w:val="28"/>
          <w:lang w:eastAsia="el-GR"/>
        </w:rPr>
        <w:t xml:space="preserve">Από το Γραφείο Δημάρχου </w:t>
      </w:r>
    </w:p>
    <w:p w:rsidR="009327ED" w:rsidRPr="00CE0F49" w:rsidRDefault="009327ED">
      <w:pPr>
        <w:ind w:firstLine="720"/>
        <w:jc w:val="both"/>
        <w:rPr>
          <w:rFonts w:ascii="Verdana" w:eastAsia="Times New Roman" w:hAnsi="Verdana" w:cs="Arial"/>
          <w:color w:val="202122"/>
          <w:sz w:val="28"/>
          <w:szCs w:val="28"/>
          <w:lang w:eastAsia="el-GR"/>
        </w:rPr>
      </w:pPr>
    </w:p>
    <w:sectPr w:rsidR="009327ED" w:rsidRPr="00CE0F4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78" w:rsidRDefault="00A05D78" w:rsidP="00A936D3">
      <w:pPr>
        <w:spacing w:after="0" w:line="240" w:lineRule="auto"/>
      </w:pPr>
      <w:r>
        <w:separator/>
      </w:r>
    </w:p>
  </w:endnote>
  <w:endnote w:type="continuationSeparator" w:id="0">
    <w:p w:rsidR="00A05D78" w:rsidRDefault="00A05D78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78" w:rsidRDefault="00A05D78" w:rsidP="00A936D3">
      <w:pPr>
        <w:spacing w:after="0" w:line="240" w:lineRule="auto"/>
      </w:pPr>
      <w:r>
        <w:separator/>
      </w:r>
    </w:p>
  </w:footnote>
  <w:footnote w:type="continuationSeparator" w:id="0">
    <w:p w:rsidR="00A05D78" w:rsidRDefault="00A05D78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108BC"/>
    <w:multiLevelType w:val="multilevel"/>
    <w:tmpl w:val="AB70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13FEF"/>
    <w:rsid w:val="00027A3B"/>
    <w:rsid w:val="00035F36"/>
    <w:rsid w:val="00041BE0"/>
    <w:rsid w:val="00042D30"/>
    <w:rsid w:val="0006602F"/>
    <w:rsid w:val="00075EDB"/>
    <w:rsid w:val="000851EB"/>
    <w:rsid w:val="000853F5"/>
    <w:rsid w:val="000B02CC"/>
    <w:rsid w:val="000B6D0A"/>
    <w:rsid w:val="000C12C2"/>
    <w:rsid w:val="000D4109"/>
    <w:rsid w:val="000D41C5"/>
    <w:rsid w:val="000F0BEF"/>
    <w:rsid w:val="000F13C5"/>
    <w:rsid w:val="00101B24"/>
    <w:rsid w:val="0010353F"/>
    <w:rsid w:val="001237F1"/>
    <w:rsid w:val="00125B20"/>
    <w:rsid w:val="00125EE5"/>
    <w:rsid w:val="00152D38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4D58"/>
    <w:rsid w:val="001E5D7B"/>
    <w:rsid w:val="001F6204"/>
    <w:rsid w:val="002006FB"/>
    <w:rsid w:val="00200F18"/>
    <w:rsid w:val="00206499"/>
    <w:rsid w:val="002064B2"/>
    <w:rsid w:val="002071E2"/>
    <w:rsid w:val="002169CF"/>
    <w:rsid w:val="00223FF8"/>
    <w:rsid w:val="00227617"/>
    <w:rsid w:val="002350D8"/>
    <w:rsid w:val="00241992"/>
    <w:rsid w:val="00243B86"/>
    <w:rsid w:val="00250BB7"/>
    <w:rsid w:val="002517B3"/>
    <w:rsid w:val="00254796"/>
    <w:rsid w:val="002651A4"/>
    <w:rsid w:val="00283AEF"/>
    <w:rsid w:val="00292F75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55147"/>
    <w:rsid w:val="00363A41"/>
    <w:rsid w:val="00370134"/>
    <w:rsid w:val="00372711"/>
    <w:rsid w:val="003777C6"/>
    <w:rsid w:val="00380885"/>
    <w:rsid w:val="003825F2"/>
    <w:rsid w:val="0038321A"/>
    <w:rsid w:val="00392CD6"/>
    <w:rsid w:val="003A1960"/>
    <w:rsid w:val="003A5EE0"/>
    <w:rsid w:val="003B3108"/>
    <w:rsid w:val="003D4E2E"/>
    <w:rsid w:val="003E6FD8"/>
    <w:rsid w:val="003F3FDB"/>
    <w:rsid w:val="003F62B3"/>
    <w:rsid w:val="004042F8"/>
    <w:rsid w:val="00410F9D"/>
    <w:rsid w:val="00412717"/>
    <w:rsid w:val="00412C15"/>
    <w:rsid w:val="00415006"/>
    <w:rsid w:val="0041653B"/>
    <w:rsid w:val="00423774"/>
    <w:rsid w:val="0042684A"/>
    <w:rsid w:val="0043553E"/>
    <w:rsid w:val="0043607E"/>
    <w:rsid w:val="004472F2"/>
    <w:rsid w:val="00450FF3"/>
    <w:rsid w:val="00451EA4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3A07"/>
    <w:rsid w:val="004F6E7A"/>
    <w:rsid w:val="00515B37"/>
    <w:rsid w:val="005267F9"/>
    <w:rsid w:val="00531504"/>
    <w:rsid w:val="00536FE9"/>
    <w:rsid w:val="00545F15"/>
    <w:rsid w:val="005537C6"/>
    <w:rsid w:val="0055642F"/>
    <w:rsid w:val="00556F1B"/>
    <w:rsid w:val="00562F57"/>
    <w:rsid w:val="0056303E"/>
    <w:rsid w:val="00564D8D"/>
    <w:rsid w:val="0058278B"/>
    <w:rsid w:val="00583DE4"/>
    <w:rsid w:val="00585068"/>
    <w:rsid w:val="00590276"/>
    <w:rsid w:val="005B44F0"/>
    <w:rsid w:val="005B552B"/>
    <w:rsid w:val="005C0AF4"/>
    <w:rsid w:val="005C0D57"/>
    <w:rsid w:val="005C4C95"/>
    <w:rsid w:val="005C7D2A"/>
    <w:rsid w:val="005D662F"/>
    <w:rsid w:val="005E2664"/>
    <w:rsid w:val="005E419E"/>
    <w:rsid w:val="005E5CE4"/>
    <w:rsid w:val="005F4856"/>
    <w:rsid w:val="00601C8F"/>
    <w:rsid w:val="00612E1C"/>
    <w:rsid w:val="00613432"/>
    <w:rsid w:val="0061514D"/>
    <w:rsid w:val="006152FA"/>
    <w:rsid w:val="00615587"/>
    <w:rsid w:val="00620C20"/>
    <w:rsid w:val="0062302C"/>
    <w:rsid w:val="0062678F"/>
    <w:rsid w:val="00641291"/>
    <w:rsid w:val="00650C28"/>
    <w:rsid w:val="006745E7"/>
    <w:rsid w:val="0069218F"/>
    <w:rsid w:val="00692C27"/>
    <w:rsid w:val="00695DC8"/>
    <w:rsid w:val="006A5CCA"/>
    <w:rsid w:val="006A5EA1"/>
    <w:rsid w:val="006B0D2D"/>
    <w:rsid w:val="006B0F1B"/>
    <w:rsid w:val="006B3D1E"/>
    <w:rsid w:val="006B7E0E"/>
    <w:rsid w:val="006C1A5B"/>
    <w:rsid w:val="006C78D9"/>
    <w:rsid w:val="006D0D77"/>
    <w:rsid w:val="006D2750"/>
    <w:rsid w:val="006D3BCE"/>
    <w:rsid w:val="006D417A"/>
    <w:rsid w:val="006F2453"/>
    <w:rsid w:val="00705144"/>
    <w:rsid w:val="00710610"/>
    <w:rsid w:val="0071658F"/>
    <w:rsid w:val="00723B0F"/>
    <w:rsid w:val="00733759"/>
    <w:rsid w:val="00741B93"/>
    <w:rsid w:val="00750258"/>
    <w:rsid w:val="007528B6"/>
    <w:rsid w:val="00754CDC"/>
    <w:rsid w:val="00772C91"/>
    <w:rsid w:val="0077315D"/>
    <w:rsid w:val="00784E75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3C1A"/>
    <w:rsid w:val="00826CE2"/>
    <w:rsid w:val="00831E1D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27ED"/>
    <w:rsid w:val="0093477D"/>
    <w:rsid w:val="0093758E"/>
    <w:rsid w:val="00945261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05D78"/>
    <w:rsid w:val="00A078B4"/>
    <w:rsid w:val="00A10BB4"/>
    <w:rsid w:val="00A120FE"/>
    <w:rsid w:val="00A14800"/>
    <w:rsid w:val="00A149EC"/>
    <w:rsid w:val="00A26521"/>
    <w:rsid w:val="00A52D89"/>
    <w:rsid w:val="00A571F3"/>
    <w:rsid w:val="00A6244A"/>
    <w:rsid w:val="00A73F79"/>
    <w:rsid w:val="00A773BE"/>
    <w:rsid w:val="00A82124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42795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65738"/>
    <w:rsid w:val="00C867A3"/>
    <w:rsid w:val="00C903FA"/>
    <w:rsid w:val="00C96695"/>
    <w:rsid w:val="00CA4FA7"/>
    <w:rsid w:val="00CD2D6D"/>
    <w:rsid w:val="00CE0F49"/>
    <w:rsid w:val="00CF37EE"/>
    <w:rsid w:val="00CF77DE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3103E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5AA"/>
    <w:rsid w:val="00DB4958"/>
    <w:rsid w:val="00DB6528"/>
    <w:rsid w:val="00DB71B2"/>
    <w:rsid w:val="00DC23E6"/>
    <w:rsid w:val="00DC658A"/>
    <w:rsid w:val="00DD171C"/>
    <w:rsid w:val="00DD1FD9"/>
    <w:rsid w:val="00E01D5A"/>
    <w:rsid w:val="00E04727"/>
    <w:rsid w:val="00E05D35"/>
    <w:rsid w:val="00E27D69"/>
    <w:rsid w:val="00E27E59"/>
    <w:rsid w:val="00E30B00"/>
    <w:rsid w:val="00E33F4B"/>
    <w:rsid w:val="00E47D05"/>
    <w:rsid w:val="00E5746C"/>
    <w:rsid w:val="00E6006C"/>
    <w:rsid w:val="00E62715"/>
    <w:rsid w:val="00E62B2B"/>
    <w:rsid w:val="00E70714"/>
    <w:rsid w:val="00E70F61"/>
    <w:rsid w:val="00E744DC"/>
    <w:rsid w:val="00E81461"/>
    <w:rsid w:val="00E81C16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2135"/>
    <w:rsid w:val="00F06251"/>
    <w:rsid w:val="00F0640E"/>
    <w:rsid w:val="00F076B5"/>
    <w:rsid w:val="00F11D90"/>
    <w:rsid w:val="00F127FD"/>
    <w:rsid w:val="00F239E4"/>
    <w:rsid w:val="00F3420A"/>
    <w:rsid w:val="00F36045"/>
    <w:rsid w:val="00F40B92"/>
    <w:rsid w:val="00F41F00"/>
    <w:rsid w:val="00F4286B"/>
    <w:rsid w:val="00F5108F"/>
    <w:rsid w:val="00F57373"/>
    <w:rsid w:val="00F74EA1"/>
    <w:rsid w:val="00F81907"/>
    <w:rsid w:val="00F8698E"/>
    <w:rsid w:val="00F9176F"/>
    <w:rsid w:val="00F954B4"/>
    <w:rsid w:val="00F96C56"/>
    <w:rsid w:val="00FB0A5D"/>
    <w:rsid w:val="00FB30ED"/>
    <w:rsid w:val="00FC19C5"/>
    <w:rsid w:val="00FC5EDC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6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30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128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2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2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6231">
                      <w:marLeft w:val="7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0657">
                      <w:marLeft w:val="7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2021-08-09T08:36:00Z</cp:lastPrinted>
  <dcterms:created xsi:type="dcterms:W3CDTF">2017-10-18T06:12:00Z</dcterms:created>
  <dcterms:modified xsi:type="dcterms:W3CDTF">2021-08-09T08:36:00Z</dcterms:modified>
</cp:coreProperties>
</file>