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080" w:rsidRPr="005D5080" w:rsidRDefault="005D5080" w:rsidP="005D5080">
      <w:pPr>
        <w:pStyle w:val="3"/>
        <w:shd w:val="clear" w:color="auto" w:fill="FFFFFF"/>
        <w:spacing w:before="0" w:after="150" w:line="363" w:lineRule="atLeast"/>
        <w:jc w:val="center"/>
        <w:rPr>
          <w:rFonts w:ascii="Palatino Linotype" w:hAnsi="Palatino Linotype" w:cs="Tahoma"/>
          <w:color w:val="auto"/>
          <w:sz w:val="28"/>
          <w:szCs w:val="28"/>
        </w:rPr>
      </w:pPr>
      <w:bookmarkStart w:id="0" w:name="_GoBack"/>
      <w:bookmarkEnd w:id="0"/>
      <w:r w:rsidRPr="005D5080">
        <w:rPr>
          <w:rFonts w:ascii="Palatino Linotype" w:hAnsi="Palatino Linotype" w:cs="Tahoma"/>
          <w:color w:val="auto"/>
          <w:sz w:val="28"/>
          <w:szCs w:val="28"/>
        </w:rPr>
        <w:t>ΕΠΙΔΟΤΟΥΜΕΝΑ ΠΡΟΓΡΑΜΜΑΤΑ ΓΙΑ ΕΠΙΧΕΙΡΗΣΕΙΣ</w:t>
      </w:r>
    </w:p>
    <w:p w:rsidR="00036F17" w:rsidRPr="005D5080" w:rsidRDefault="00036F17" w:rsidP="004212A9">
      <w:pPr>
        <w:pStyle w:val="3"/>
        <w:shd w:val="clear" w:color="auto" w:fill="FFFFFF"/>
        <w:spacing w:before="0" w:after="150" w:line="363" w:lineRule="atLeast"/>
        <w:ind w:firstLine="720"/>
        <w:jc w:val="both"/>
        <w:rPr>
          <w:rFonts w:ascii="Palatino Linotype" w:hAnsi="Palatino Linotype" w:cs="Tahoma"/>
          <w:b w:val="0"/>
          <w:color w:val="auto"/>
          <w:sz w:val="24"/>
          <w:szCs w:val="24"/>
        </w:rPr>
      </w:pPr>
      <w:r w:rsidRPr="005D5080">
        <w:rPr>
          <w:rFonts w:ascii="Palatino Linotype" w:hAnsi="Palatino Linotype" w:cs="Tahoma"/>
          <w:b w:val="0"/>
          <w:color w:val="auto"/>
          <w:sz w:val="24"/>
          <w:szCs w:val="24"/>
        </w:rPr>
        <w:t>Στο γραφείο Αγροτικής Ανάπτυξης του Δήμου Κόνιτσας γίνεται μελέτη των προγραμμάτω</w:t>
      </w:r>
      <w:r w:rsidR="005D5080">
        <w:rPr>
          <w:rFonts w:ascii="Palatino Linotype" w:hAnsi="Palatino Linotype" w:cs="Tahoma"/>
          <w:b w:val="0"/>
          <w:color w:val="auto"/>
          <w:sz w:val="24"/>
          <w:szCs w:val="24"/>
        </w:rPr>
        <w:t>ν</w:t>
      </w:r>
      <w:r w:rsidR="00044BB9">
        <w:rPr>
          <w:rFonts w:ascii="Palatino Linotype" w:hAnsi="Palatino Linotype" w:cs="Tahoma"/>
          <w:b w:val="0"/>
          <w:color w:val="auto"/>
          <w:sz w:val="24"/>
          <w:szCs w:val="24"/>
        </w:rPr>
        <w:t xml:space="preserve"> μικρομεσαίων επιχειρήσεων</w:t>
      </w:r>
      <w:r w:rsidR="005D5080">
        <w:rPr>
          <w:rFonts w:ascii="Palatino Linotype" w:hAnsi="Palatino Linotype" w:cs="Tahoma"/>
          <w:b w:val="0"/>
          <w:color w:val="auto"/>
          <w:sz w:val="24"/>
          <w:szCs w:val="24"/>
        </w:rPr>
        <w:t xml:space="preserve"> που </w:t>
      </w:r>
      <w:r w:rsidR="000647AA">
        <w:rPr>
          <w:rFonts w:ascii="Palatino Linotype" w:hAnsi="Palatino Linotype" w:cs="Tahoma"/>
          <w:b w:val="0"/>
          <w:color w:val="auto"/>
          <w:sz w:val="24"/>
          <w:szCs w:val="24"/>
        </w:rPr>
        <w:t xml:space="preserve">βρίσκονται σε εξέλιξη αυτή </w:t>
      </w:r>
      <w:r w:rsidR="005D5080">
        <w:rPr>
          <w:rFonts w:ascii="Palatino Linotype" w:hAnsi="Palatino Linotype" w:cs="Tahoma"/>
          <w:b w:val="0"/>
          <w:color w:val="auto"/>
          <w:sz w:val="24"/>
          <w:szCs w:val="24"/>
        </w:rPr>
        <w:t xml:space="preserve">την περίοδο. </w:t>
      </w:r>
      <w:r w:rsidR="000647AA" w:rsidRPr="000647AA">
        <w:rPr>
          <w:rFonts w:ascii="Palatino Linotype" w:hAnsi="Palatino Linotype" w:cs="Tahoma"/>
          <w:b w:val="0"/>
          <w:color w:val="000000" w:themeColor="text1"/>
          <w:sz w:val="24"/>
          <w:szCs w:val="24"/>
        </w:rPr>
        <w:t>Από τη μέχρι στιγμής μελέτη, προκύπτουν  ορισμένα προγράμματα, που θεωρούνται ενδιαφέροντα για τους συμπολίτες μας. Παραθέτουμε παρακάτω εν περιλήψει το κάθε πρόγραμμα.</w:t>
      </w:r>
      <w:r w:rsidR="000647AA" w:rsidRPr="000647AA">
        <w:rPr>
          <w:rFonts w:ascii="Palatino Linotype" w:hAnsi="Palatino Linotype" w:cs="Tahoma"/>
          <w:b w:val="0"/>
          <w:color w:val="000000" w:themeColor="text1"/>
          <w:sz w:val="24"/>
          <w:szCs w:val="24"/>
        </w:rPr>
        <w:br/>
      </w:r>
    </w:p>
    <w:p w:rsidR="00036F17" w:rsidRPr="005D5080" w:rsidRDefault="00036F17" w:rsidP="00036F17">
      <w:pPr>
        <w:pStyle w:val="3"/>
        <w:shd w:val="clear" w:color="auto" w:fill="FFFFFF"/>
        <w:spacing w:before="0" w:after="150" w:line="363" w:lineRule="atLeast"/>
        <w:rPr>
          <w:rFonts w:ascii="Palatino Linotype" w:hAnsi="Palatino Linotype" w:cs="Tahoma"/>
          <w:color w:val="auto"/>
          <w:sz w:val="24"/>
          <w:szCs w:val="24"/>
          <w:u w:val="single"/>
        </w:rPr>
      </w:pPr>
      <w:r w:rsidRPr="005D5080">
        <w:rPr>
          <w:rFonts w:ascii="Palatino Linotype" w:hAnsi="Palatino Linotype" w:cs="Tahoma"/>
          <w:color w:val="auto"/>
          <w:sz w:val="24"/>
          <w:szCs w:val="24"/>
          <w:u w:val="single"/>
        </w:rPr>
        <w:t>ΕΣΠΑ 2014-2020</w:t>
      </w:r>
    </w:p>
    <w:p w:rsidR="00C8799C" w:rsidRDefault="00036F17" w:rsidP="00C8799C">
      <w:pPr>
        <w:pStyle w:val="3"/>
        <w:shd w:val="clear" w:color="auto" w:fill="FFFFFF"/>
        <w:spacing w:before="0" w:after="150" w:line="363" w:lineRule="atLeast"/>
        <w:jc w:val="both"/>
        <w:rPr>
          <w:rFonts w:ascii="Palatino Linotype" w:eastAsia="Times New Roman" w:hAnsi="Palatino Linotype" w:cs="Tahoma"/>
          <w:bCs w:val="0"/>
          <w:color w:val="auto"/>
          <w:sz w:val="24"/>
          <w:szCs w:val="24"/>
          <w:u w:val="single"/>
          <w:lang w:eastAsia="el-GR"/>
        </w:rPr>
      </w:pPr>
      <w:r w:rsidRPr="005D5080">
        <w:rPr>
          <w:rFonts w:ascii="Palatino Linotype" w:hAnsi="Palatino Linotype" w:cs="Tahoma"/>
          <w:color w:val="auto"/>
          <w:sz w:val="24"/>
          <w:szCs w:val="24"/>
          <w:u w:val="single"/>
        </w:rPr>
        <w:t>ΕΠΙΔΟΤΟΥΜΕΝΑ ΜΕΤΡΑ ΚΑΙ ΔΡΑΣΕΙΣ ΠΟΥ ΑΦΟΡΟΥΝ ΕΠΙΧΕΙΡΗΣΕΙΣ</w:t>
      </w:r>
      <w:r w:rsidRPr="005D5080">
        <w:rPr>
          <w:rFonts w:ascii="Palatino Linotype" w:hAnsi="Palatino Linotype" w:cs="Tahoma"/>
          <w:b w:val="0"/>
          <w:color w:val="auto"/>
          <w:sz w:val="24"/>
          <w:szCs w:val="24"/>
        </w:rPr>
        <w:br/>
      </w:r>
      <w:r w:rsidRPr="005D5080">
        <w:rPr>
          <w:rFonts w:ascii="Palatino Linotype" w:hAnsi="Palatino Linotype"/>
          <w:b w:val="0"/>
          <w:color w:val="auto"/>
          <w:sz w:val="24"/>
          <w:szCs w:val="24"/>
        </w:rPr>
        <w:br/>
      </w:r>
      <w:r w:rsidRPr="005D5080">
        <w:rPr>
          <w:rFonts w:ascii="Palatino Linotype" w:eastAsia="Times New Roman" w:hAnsi="Palatino Linotype" w:cs="Tahoma"/>
          <w:bCs w:val="0"/>
          <w:color w:val="auto"/>
          <w:sz w:val="24"/>
          <w:szCs w:val="24"/>
          <w:u w:val="single"/>
          <w:lang w:eastAsia="el-GR"/>
        </w:rPr>
        <w:t>1.Ενίσχυση μικρομεσαίων επιχειρήσεων (ΜΜΕ) για επενδύσεις τεχνολογικού εκσυγχρονισμού και εξοικονόμησης ενέργειας στην Περιφέρεια Ηπείρου</w:t>
      </w:r>
      <w:r w:rsidR="000647AA">
        <w:rPr>
          <w:rFonts w:ascii="Palatino Linotype" w:eastAsia="Times New Roman" w:hAnsi="Palatino Linotype" w:cs="Tahoma"/>
          <w:bCs w:val="0"/>
          <w:color w:val="auto"/>
          <w:sz w:val="24"/>
          <w:szCs w:val="24"/>
          <w:u w:val="single"/>
          <w:lang w:eastAsia="el-GR"/>
        </w:rPr>
        <w:t>.</w:t>
      </w:r>
    </w:p>
    <w:p w:rsidR="00C8799C" w:rsidRDefault="00036F17" w:rsidP="00C8799C">
      <w:pPr>
        <w:pStyle w:val="3"/>
        <w:shd w:val="clear" w:color="auto" w:fill="FFFFFF"/>
        <w:spacing w:before="0" w:after="150" w:line="363" w:lineRule="atLeast"/>
        <w:jc w:val="both"/>
        <w:rPr>
          <w:rFonts w:ascii="Palatino Linotype" w:eastAsia="Times New Roman" w:hAnsi="Palatino Linotype" w:cs="Tahoma"/>
          <w:b w:val="0"/>
          <w:color w:val="auto"/>
          <w:sz w:val="24"/>
          <w:szCs w:val="24"/>
          <w:lang w:eastAsia="el-GR"/>
        </w:rPr>
      </w:pPr>
      <w:r w:rsidRPr="005D5080">
        <w:rPr>
          <w:rFonts w:ascii="Palatino Linotype" w:eastAsia="Times New Roman" w:hAnsi="Palatino Linotype" w:cs="Tahoma"/>
          <w:b w:val="0"/>
          <w:color w:val="auto"/>
          <w:sz w:val="24"/>
          <w:szCs w:val="24"/>
          <w:lang w:eastAsia="el-GR"/>
        </w:rPr>
        <w:t>Ενίσχυση υφιστάμενων μικρομεσαίων επιχειρήσεων στην Περιφέρεια Ηπείρου για την ενσωμάτωση νέων τεχνολογιών και διαδικασιών αυτοματοποίησης στην παραγωγική τους διαδικασία.</w:t>
      </w:r>
    </w:p>
    <w:p w:rsidR="00C8799C" w:rsidRDefault="00036F17" w:rsidP="00C8799C">
      <w:pPr>
        <w:pStyle w:val="3"/>
        <w:shd w:val="clear" w:color="auto" w:fill="FFFFFF"/>
        <w:spacing w:before="0" w:after="150" w:line="363" w:lineRule="atLeast"/>
        <w:jc w:val="both"/>
        <w:rPr>
          <w:rFonts w:ascii="Palatino Linotype" w:eastAsia="Times New Roman" w:hAnsi="Palatino Linotype" w:cs="Tahoma"/>
          <w:sz w:val="24"/>
          <w:szCs w:val="24"/>
          <w:lang w:eastAsia="el-GR"/>
        </w:rPr>
      </w:pPr>
      <w:r w:rsidRPr="005D5080">
        <w:rPr>
          <w:rFonts w:ascii="Palatino Linotype" w:eastAsia="Times New Roman" w:hAnsi="Palatino Linotype" w:cs="Tahoma"/>
          <w:color w:val="auto"/>
          <w:sz w:val="24"/>
          <w:szCs w:val="24"/>
          <w:lang w:eastAsia="el-GR"/>
        </w:rPr>
        <w:t>Περίοδος υποβολής:</w:t>
      </w:r>
      <w:r w:rsidRPr="005D5080">
        <w:rPr>
          <w:rFonts w:ascii="Palatino Linotype" w:eastAsia="Times New Roman" w:hAnsi="Palatino Linotype" w:cs="Tahoma"/>
          <w:sz w:val="24"/>
          <w:szCs w:val="24"/>
          <w:lang w:eastAsia="el-GR"/>
        </w:rPr>
        <w:t> </w:t>
      </w:r>
      <w:r w:rsidRPr="005D5080">
        <w:rPr>
          <w:rFonts w:ascii="Palatino Linotype" w:eastAsia="Times New Roman" w:hAnsi="Palatino Linotype" w:cs="Tahoma"/>
          <w:b w:val="0"/>
          <w:color w:val="auto"/>
          <w:sz w:val="24"/>
          <w:szCs w:val="24"/>
          <w:lang w:eastAsia="el-GR"/>
        </w:rPr>
        <w:t>21/11/2018 - 28/2/2019</w:t>
      </w:r>
    </w:p>
    <w:p w:rsidR="00036F17" w:rsidRPr="005D5080" w:rsidRDefault="00141713" w:rsidP="00C8799C">
      <w:pPr>
        <w:pStyle w:val="3"/>
        <w:shd w:val="clear" w:color="auto" w:fill="FFFFFF"/>
        <w:spacing w:before="0" w:after="150" w:line="363" w:lineRule="atLeast"/>
        <w:jc w:val="both"/>
        <w:rPr>
          <w:rFonts w:ascii="Palatino Linotype" w:eastAsia="Times New Roman" w:hAnsi="Palatino Linotype" w:cs="Tahoma"/>
          <w:b w:val="0"/>
          <w:color w:val="auto"/>
          <w:sz w:val="24"/>
          <w:szCs w:val="24"/>
          <w:lang w:eastAsia="el-GR"/>
        </w:rPr>
      </w:pPr>
      <w:hyperlink r:id="rId4" w:history="1">
        <w:r w:rsidR="00036F17" w:rsidRPr="005D5080">
          <w:rPr>
            <w:rStyle w:val="-"/>
            <w:rFonts w:ascii="Palatino Linotype" w:eastAsia="Times New Roman" w:hAnsi="Palatino Linotype" w:cs="Tahoma"/>
            <w:b w:val="0"/>
            <w:sz w:val="24"/>
            <w:szCs w:val="24"/>
            <w:lang w:eastAsia="el-GR"/>
          </w:rPr>
          <w:t>https://www.espa.gr/Lists/Proclamations/Attachments/4189/Epirus_20181121_Enishysi_MME_Energeia_Tehnologia_Prosklisi.pdf</w:t>
        </w:r>
      </w:hyperlink>
    </w:p>
    <w:p w:rsidR="00036F17" w:rsidRPr="005D5080" w:rsidRDefault="00036F17" w:rsidP="00036F17">
      <w:pPr>
        <w:pStyle w:val="3"/>
        <w:shd w:val="clear" w:color="auto" w:fill="FFFFFF"/>
        <w:spacing w:before="0" w:after="150" w:line="363" w:lineRule="atLeast"/>
        <w:rPr>
          <w:rFonts w:ascii="Palatino Linotype" w:eastAsia="Times New Roman" w:hAnsi="Palatino Linotype" w:cs="Tahoma"/>
          <w:bCs w:val="0"/>
          <w:color w:val="auto"/>
          <w:sz w:val="24"/>
          <w:szCs w:val="24"/>
          <w:u w:val="single"/>
          <w:lang w:eastAsia="el-GR"/>
        </w:rPr>
      </w:pPr>
      <w:r w:rsidRPr="005D5080">
        <w:rPr>
          <w:rFonts w:ascii="Palatino Linotype" w:eastAsia="Times New Roman" w:hAnsi="Palatino Linotype" w:cs="Tahoma"/>
          <w:bCs w:val="0"/>
          <w:color w:val="auto"/>
          <w:sz w:val="24"/>
          <w:szCs w:val="24"/>
          <w:u w:val="single"/>
          <w:lang w:eastAsia="el-GR"/>
        </w:rPr>
        <w:t>2.Ποιοτικός Εκσυγχρονισμός</w:t>
      </w:r>
    </w:p>
    <w:p w:rsidR="00036F17" w:rsidRPr="005D5080" w:rsidRDefault="00036F17" w:rsidP="00F211E6">
      <w:pPr>
        <w:shd w:val="clear" w:color="auto" w:fill="FFFFFF"/>
        <w:spacing w:after="150" w:line="240" w:lineRule="auto"/>
        <w:jc w:val="both"/>
        <w:rPr>
          <w:rFonts w:ascii="Palatino Linotype" w:eastAsia="Times New Roman" w:hAnsi="Palatino Linotype" w:cs="Tahoma"/>
          <w:sz w:val="24"/>
          <w:szCs w:val="24"/>
          <w:lang w:eastAsia="el-GR"/>
        </w:rPr>
      </w:pPr>
      <w:r w:rsidRPr="005D5080">
        <w:rPr>
          <w:rFonts w:ascii="Palatino Linotype" w:eastAsia="Times New Roman" w:hAnsi="Palatino Linotype" w:cs="Tahoma"/>
          <w:sz w:val="24"/>
          <w:szCs w:val="24"/>
          <w:lang w:eastAsia="el-GR"/>
        </w:rPr>
        <w:t>Βελτίωση της ανταγωνιστικότητας των μεσαίων επιχειρήσεων, επενδύοντας στον παραγωγικό εκσυγχρονισμό τους και την υιοθέτηση συστημάτων τυποποίησης και</w:t>
      </w:r>
      <w:r w:rsidR="008C2259">
        <w:rPr>
          <w:rFonts w:ascii="Palatino Linotype" w:eastAsia="Times New Roman" w:hAnsi="Palatino Linotype" w:cs="Tahoma"/>
          <w:sz w:val="24"/>
          <w:szCs w:val="24"/>
          <w:lang w:eastAsia="el-GR"/>
        </w:rPr>
        <w:t xml:space="preserve"> </w:t>
      </w:r>
      <w:r w:rsidRPr="005D5080">
        <w:rPr>
          <w:rFonts w:ascii="Palatino Linotype" w:eastAsia="Times New Roman" w:hAnsi="Palatino Linotype" w:cs="Tahoma"/>
          <w:sz w:val="24"/>
          <w:szCs w:val="24"/>
          <w:lang w:eastAsia="el-GR"/>
        </w:rPr>
        <w:t>πιστοποίησης.</w:t>
      </w:r>
      <w:r w:rsidRPr="005D5080">
        <w:rPr>
          <w:rFonts w:ascii="Palatino Linotype" w:eastAsia="Times New Roman" w:hAnsi="Palatino Linotype" w:cs="Tahoma"/>
          <w:sz w:val="24"/>
          <w:szCs w:val="24"/>
          <w:lang w:eastAsia="el-GR"/>
        </w:rPr>
        <w:br/>
      </w:r>
      <w:r w:rsidRPr="005D5080">
        <w:rPr>
          <w:rFonts w:ascii="Palatino Linotype" w:eastAsia="Times New Roman" w:hAnsi="Palatino Linotype" w:cs="Tahoma"/>
          <w:b/>
          <w:bCs/>
          <w:sz w:val="24"/>
          <w:szCs w:val="24"/>
          <w:lang w:eastAsia="el-GR"/>
        </w:rPr>
        <w:t>Περίοδος υποβολής: </w:t>
      </w:r>
      <w:r w:rsidRPr="005D5080">
        <w:rPr>
          <w:rFonts w:ascii="Palatino Linotype" w:eastAsia="Times New Roman" w:hAnsi="Palatino Linotype" w:cs="Tahoma"/>
          <w:sz w:val="24"/>
          <w:szCs w:val="24"/>
          <w:lang w:eastAsia="el-GR"/>
        </w:rPr>
        <w:t>27/6/2018 έως εξαντλήσεως προϋπολογισμού</w:t>
      </w:r>
      <w:r w:rsidR="000647AA">
        <w:rPr>
          <w:rFonts w:ascii="Palatino Linotype" w:eastAsia="Times New Roman" w:hAnsi="Palatino Linotype" w:cs="Tahoma"/>
          <w:sz w:val="24"/>
          <w:szCs w:val="24"/>
          <w:lang w:eastAsia="el-GR"/>
        </w:rPr>
        <w:t>.</w:t>
      </w:r>
      <w:r w:rsidRPr="005D5080">
        <w:rPr>
          <w:rFonts w:ascii="Palatino Linotype" w:eastAsia="Times New Roman" w:hAnsi="Palatino Linotype" w:cs="Tahoma"/>
          <w:sz w:val="24"/>
          <w:szCs w:val="24"/>
          <w:lang w:eastAsia="el-GR"/>
        </w:rPr>
        <w:br/>
      </w:r>
      <w:r w:rsidRPr="005D5080">
        <w:rPr>
          <w:rFonts w:ascii="Palatino Linotype" w:eastAsia="Times New Roman" w:hAnsi="Palatino Linotype" w:cs="Tahoma"/>
          <w:sz w:val="24"/>
          <w:szCs w:val="24"/>
          <w:lang w:eastAsia="el-GR"/>
        </w:rPr>
        <w:br/>
      </w:r>
      <w:hyperlink r:id="rId5" w:history="1">
        <w:r w:rsidRPr="005D5080">
          <w:rPr>
            <w:rStyle w:val="-"/>
            <w:rFonts w:ascii="Palatino Linotype" w:eastAsia="Times New Roman" w:hAnsi="Palatino Linotype" w:cs="Tahoma"/>
            <w:sz w:val="24"/>
            <w:szCs w:val="24"/>
            <w:lang w:eastAsia="el-GR"/>
          </w:rPr>
          <w:t>https://www.espa.gr/Lists/Proclamations/Attachments/3885/20180604_prokyrh3h_poiotikos_eksygxron.pdf</w:t>
        </w:r>
      </w:hyperlink>
    </w:p>
    <w:p w:rsidR="00036F17" w:rsidRPr="005D5080" w:rsidRDefault="00036F17" w:rsidP="00036F17">
      <w:pPr>
        <w:shd w:val="clear" w:color="auto" w:fill="FFFFFF"/>
        <w:spacing w:after="150" w:line="240" w:lineRule="auto"/>
        <w:rPr>
          <w:rFonts w:ascii="Palatino Linotype" w:eastAsia="Times New Roman" w:hAnsi="Palatino Linotype" w:cs="Tahoma"/>
          <w:b/>
          <w:sz w:val="24"/>
          <w:szCs w:val="24"/>
          <w:lang w:eastAsia="el-GR"/>
        </w:rPr>
      </w:pPr>
      <w:r w:rsidRPr="005D5080">
        <w:rPr>
          <w:rFonts w:ascii="Palatino Linotype" w:eastAsia="Times New Roman" w:hAnsi="Palatino Linotype" w:cs="Tahoma"/>
          <w:sz w:val="24"/>
          <w:szCs w:val="24"/>
          <w:lang w:eastAsia="el-GR"/>
        </w:rPr>
        <w:br/>
      </w:r>
      <w:r w:rsidRPr="005D5080">
        <w:rPr>
          <w:rFonts w:ascii="Palatino Linotype" w:eastAsia="Times New Roman" w:hAnsi="Palatino Linotype" w:cs="Tahoma"/>
          <w:b/>
          <w:bCs/>
          <w:sz w:val="24"/>
          <w:szCs w:val="24"/>
          <w:u w:val="single"/>
          <w:lang w:eastAsia="el-GR"/>
        </w:rPr>
        <w:t>3</w:t>
      </w:r>
      <w:r w:rsidRPr="005D5080">
        <w:rPr>
          <w:rFonts w:ascii="Palatino Linotype" w:eastAsia="Times New Roman" w:hAnsi="Palatino Linotype" w:cs="Tahoma"/>
          <w:b/>
          <w:sz w:val="24"/>
          <w:szCs w:val="24"/>
          <w:u w:val="single"/>
          <w:lang w:eastAsia="el-GR"/>
        </w:rPr>
        <w:t>.Επιχειρούμε Έξω</w:t>
      </w:r>
    </w:p>
    <w:p w:rsidR="00566366" w:rsidRDefault="00036F17" w:rsidP="00566366">
      <w:pPr>
        <w:shd w:val="clear" w:color="auto" w:fill="FFFFFF"/>
        <w:spacing w:after="150" w:line="240" w:lineRule="auto"/>
        <w:jc w:val="both"/>
        <w:rPr>
          <w:rFonts w:ascii="Palatino Linotype" w:eastAsia="Times New Roman" w:hAnsi="Palatino Linotype" w:cs="Tahoma"/>
          <w:sz w:val="24"/>
          <w:szCs w:val="24"/>
          <w:lang w:eastAsia="el-GR"/>
        </w:rPr>
      </w:pPr>
      <w:r w:rsidRPr="005D5080">
        <w:rPr>
          <w:rFonts w:ascii="Palatino Linotype" w:eastAsia="Times New Roman" w:hAnsi="Palatino Linotype" w:cs="Tahoma"/>
          <w:sz w:val="24"/>
          <w:szCs w:val="24"/>
          <w:lang w:eastAsia="el-GR"/>
        </w:rPr>
        <w:t>Προώθηση της εξωστρέφειας των ελληνικών μεταποιητικών επιχειρήσεων που αναπτύσσουν ήδη εξαγωγική δραστηριότητα, μέσω της συμμετοχής τους σε εμπορικές εκθέσεις που διοργανώνονται στην ΕΕ και σε τρίτες χώρες.</w:t>
      </w:r>
    </w:p>
    <w:p w:rsidR="00036F17" w:rsidRPr="005D5080" w:rsidRDefault="00036F17" w:rsidP="00566366">
      <w:pPr>
        <w:shd w:val="clear" w:color="auto" w:fill="FFFFFF"/>
        <w:spacing w:after="150" w:line="240" w:lineRule="auto"/>
        <w:jc w:val="both"/>
        <w:rPr>
          <w:rFonts w:ascii="Palatino Linotype" w:eastAsia="Times New Roman" w:hAnsi="Palatino Linotype" w:cs="Tahoma"/>
          <w:sz w:val="24"/>
          <w:szCs w:val="24"/>
          <w:lang w:eastAsia="el-GR"/>
        </w:rPr>
      </w:pPr>
      <w:r w:rsidRPr="005D5080">
        <w:rPr>
          <w:rFonts w:ascii="Palatino Linotype" w:eastAsia="Times New Roman" w:hAnsi="Palatino Linotype" w:cs="Tahoma"/>
          <w:b/>
          <w:bCs/>
          <w:sz w:val="24"/>
          <w:szCs w:val="24"/>
          <w:lang w:eastAsia="el-GR"/>
        </w:rPr>
        <w:lastRenderedPageBreak/>
        <w:t>Περίοδος υποβολής: </w:t>
      </w:r>
      <w:r w:rsidRPr="005D5080">
        <w:rPr>
          <w:rFonts w:ascii="Palatino Linotype" w:eastAsia="Times New Roman" w:hAnsi="Palatino Linotype" w:cs="Tahoma"/>
          <w:sz w:val="24"/>
          <w:szCs w:val="24"/>
          <w:lang w:eastAsia="el-GR"/>
        </w:rPr>
        <w:t>18/1/2018 έως εξαντλήσεως προϋπολογισμού</w:t>
      </w:r>
      <w:r w:rsidR="000647AA">
        <w:rPr>
          <w:rFonts w:ascii="Palatino Linotype" w:eastAsia="Times New Roman" w:hAnsi="Palatino Linotype" w:cs="Tahoma"/>
          <w:sz w:val="24"/>
          <w:szCs w:val="24"/>
          <w:lang w:eastAsia="el-GR"/>
        </w:rPr>
        <w:t>.</w:t>
      </w:r>
      <w:r w:rsidRPr="005D5080">
        <w:rPr>
          <w:rFonts w:ascii="Palatino Linotype" w:eastAsia="Times New Roman" w:hAnsi="Palatino Linotype" w:cs="Tahoma"/>
          <w:sz w:val="24"/>
          <w:szCs w:val="24"/>
          <w:lang w:eastAsia="el-GR"/>
        </w:rPr>
        <w:br/>
      </w:r>
      <w:r w:rsidRPr="005D5080">
        <w:rPr>
          <w:rFonts w:ascii="Palatino Linotype" w:eastAsia="Times New Roman" w:hAnsi="Palatino Linotype" w:cs="Tahoma"/>
          <w:sz w:val="24"/>
          <w:szCs w:val="24"/>
          <w:lang w:eastAsia="el-GR"/>
        </w:rPr>
        <w:br/>
      </w:r>
      <w:hyperlink r:id="rId6" w:history="1">
        <w:r w:rsidRPr="005D5080">
          <w:rPr>
            <w:rStyle w:val="-"/>
            <w:rFonts w:ascii="Palatino Linotype" w:eastAsia="Times New Roman" w:hAnsi="Palatino Linotype" w:cs="Tahoma"/>
            <w:sz w:val="24"/>
            <w:szCs w:val="24"/>
            <w:lang w:eastAsia="el-GR"/>
          </w:rPr>
          <w:t>https://www.espa.gr/Lists/Proclamations/Attachments/3708/prosklhsh_epix_exw.pdf</w:t>
        </w:r>
      </w:hyperlink>
    </w:p>
    <w:p w:rsidR="00036F17" w:rsidRPr="005D5080" w:rsidRDefault="00036F17" w:rsidP="00036F17">
      <w:pPr>
        <w:pStyle w:val="3"/>
        <w:shd w:val="clear" w:color="auto" w:fill="FFFFFF"/>
        <w:spacing w:before="0" w:after="150" w:line="363" w:lineRule="atLeast"/>
        <w:rPr>
          <w:rFonts w:ascii="Palatino Linotype" w:eastAsia="Times New Roman" w:hAnsi="Palatino Linotype" w:cs="Tahoma"/>
          <w:color w:val="auto"/>
          <w:sz w:val="24"/>
          <w:szCs w:val="24"/>
          <w:lang w:eastAsia="el-GR"/>
        </w:rPr>
      </w:pPr>
      <w:r w:rsidRPr="005D5080">
        <w:rPr>
          <w:rFonts w:ascii="Palatino Linotype" w:eastAsia="Times New Roman" w:hAnsi="Palatino Linotype" w:cs="Tahoma"/>
          <w:b w:val="0"/>
          <w:bCs w:val="0"/>
          <w:color w:val="auto"/>
          <w:sz w:val="24"/>
          <w:szCs w:val="24"/>
          <w:lang w:eastAsia="el-GR"/>
        </w:rPr>
        <w:br/>
      </w:r>
      <w:r w:rsidRPr="005D5080">
        <w:rPr>
          <w:rFonts w:ascii="Palatino Linotype" w:eastAsia="Times New Roman" w:hAnsi="Palatino Linotype" w:cs="Tahoma"/>
          <w:color w:val="auto"/>
          <w:sz w:val="24"/>
          <w:szCs w:val="24"/>
          <w:u w:val="single"/>
          <w:lang w:eastAsia="el-GR"/>
        </w:rPr>
        <w:t xml:space="preserve">4.Εργαλειοθήκη επιχειρηματικότητας: Εμπόριο - Εστίαση </w:t>
      </w:r>
      <w:r w:rsidR="00833A00">
        <w:rPr>
          <w:rFonts w:ascii="Palatino Linotype" w:eastAsia="Times New Roman" w:hAnsi="Palatino Linotype" w:cs="Tahoma"/>
          <w:color w:val="auto"/>
          <w:sz w:val="24"/>
          <w:szCs w:val="24"/>
          <w:u w:val="single"/>
          <w:lang w:eastAsia="el-GR"/>
        </w:rPr>
        <w:t>–</w:t>
      </w:r>
      <w:r w:rsidRPr="005D5080">
        <w:rPr>
          <w:rFonts w:ascii="Palatino Linotype" w:eastAsia="Times New Roman" w:hAnsi="Palatino Linotype" w:cs="Tahoma"/>
          <w:color w:val="auto"/>
          <w:sz w:val="24"/>
          <w:szCs w:val="24"/>
          <w:u w:val="single"/>
          <w:lang w:eastAsia="el-GR"/>
        </w:rPr>
        <w:t xml:space="preserve"> Εκπαίδευση</w:t>
      </w:r>
      <w:r w:rsidR="00833A00">
        <w:rPr>
          <w:rFonts w:ascii="Palatino Linotype" w:eastAsia="Times New Roman" w:hAnsi="Palatino Linotype" w:cs="Tahoma"/>
          <w:color w:val="auto"/>
          <w:sz w:val="24"/>
          <w:szCs w:val="24"/>
          <w:u w:val="single"/>
          <w:lang w:eastAsia="el-GR"/>
        </w:rPr>
        <w:t>.</w:t>
      </w:r>
    </w:p>
    <w:p w:rsidR="00036F17" w:rsidRPr="005D5080" w:rsidRDefault="00036F17" w:rsidP="00036F17">
      <w:pPr>
        <w:shd w:val="clear" w:color="auto" w:fill="FFFFFF"/>
        <w:spacing w:after="0" w:line="240" w:lineRule="auto"/>
        <w:rPr>
          <w:rFonts w:ascii="Palatino Linotype" w:eastAsia="Times New Roman" w:hAnsi="Palatino Linotype" w:cs="Tahoma"/>
          <w:sz w:val="24"/>
          <w:szCs w:val="24"/>
          <w:lang w:eastAsia="el-GR"/>
        </w:rPr>
      </w:pPr>
      <w:r w:rsidRPr="005D5080">
        <w:rPr>
          <w:rFonts w:ascii="Palatino Linotype" w:eastAsia="Times New Roman" w:hAnsi="Palatino Linotype" w:cs="Tahoma"/>
          <w:sz w:val="24"/>
          <w:szCs w:val="24"/>
          <w:lang w:eastAsia="el-GR"/>
        </w:rPr>
        <w:t>Αναμένεται</w:t>
      </w:r>
    </w:p>
    <w:p w:rsidR="00566366" w:rsidRDefault="00036F17" w:rsidP="00566366">
      <w:pPr>
        <w:shd w:val="clear" w:color="auto" w:fill="FFFFFF"/>
        <w:spacing w:after="150" w:line="240" w:lineRule="auto"/>
        <w:jc w:val="both"/>
        <w:rPr>
          <w:rFonts w:ascii="Palatino Linotype" w:eastAsia="Times New Roman" w:hAnsi="Palatino Linotype" w:cs="Tahoma"/>
          <w:sz w:val="24"/>
          <w:szCs w:val="24"/>
          <w:lang w:eastAsia="el-GR"/>
        </w:rPr>
      </w:pPr>
      <w:r w:rsidRPr="005D5080">
        <w:rPr>
          <w:rFonts w:ascii="Palatino Linotype" w:eastAsia="Times New Roman" w:hAnsi="Palatino Linotype" w:cs="Tahoma"/>
          <w:sz w:val="24"/>
          <w:szCs w:val="24"/>
          <w:lang w:eastAsia="el-GR"/>
        </w:rPr>
        <w:t>Η Δράση «Εργαλειοθήκη Επιχειρηματικότητας: Εμπόριο – Εστίαση – Εκπαίδευση» στοχεύει στην ενίσχυση υφιστάμενων μικρών και πολύ μικρών επιχειρήσεων που δραστηριοποιούνται στο λιανικό εμπόριο, στην παροχή υπηρεσιών εστίασης και την παροχή υπηρεσιών ιδιωτικής εκπαίδευσης –κοινωνικής μέριμνας προκειμένου να αναβαθμίσουν το επίπεδο επιχειρησιακής οργάνωσης και λειτουργίας τους.</w:t>
      </w:r>
      <w:r w:rsidRPr="005D5080">
        <w:rPr>
          <w:rFonts w:ascii="Palatino Linotype" w:eastAsia="Times New Roman" w:hAnsi="Palatino Linotype" w:cs="Tahoma"/>
          <w:sz w:val="24"/>
          <w:szCs w:val="24"/>
          <w:lang w:eastAsia="el-GR"/>
        </w:rPr>
        <w:br/>
      </w:r>
      <w:r w:rsidRPr="005D5080">
        <w:rPr>
          <w:rFonts w:ascii="Palatino Linotype" w:eastAsia="Times New Roman" w:hAnsi="Palatino Linotype" w:cs="Tahoma"/>
          <w:b/>
          <w:bCs/>
          <w:sz w:val="24"/>
          <w:szCs w:val="24"/>
          <w:lang w:eastAsia="el-GR"/>
        </w:rPr>
        <w:t>Περίοδος υποβολής: </w:t>
      </w:r>
      <w:r w:rsidRPr="005D5080">
        <w:rPr>
          <w:rFonts w:ascii="Palatino Linotype" w:eastAsia="Times New Roman" w:hAnsi="Palatino Linotype" w:cs="Tahoma"/>
          <w:sz w:val="24"/>
          <w:szCs w:val="24"/>
          <w:lang w:eastAsia="el-GR"/>
        </w:rPr>
        <w:t>6/2/2019 - 19/4/2019</w:t>
      </w:r>
    </w:p>
    <w:p w:rsidR="00036F17" w:rsidRDefault="00141713" w:rsidP="00566366">
      <w:pPr>
        <w:shd w:val="clear" w:color="auto" w:fill="FFFFFF"/>
        <w:spacing w:after="150" w:line="240" w:lineRule="auto"/>
        <w:jc w:val="both"/>
        <w:rPr>
          <w:rFonts w:ascii="Palatino Linotype" w:hAnsi="Palatino Linotype"/>
          <w:sz w:val="24"/>
          <w:szCs w:val="24"/>
        </w:rPr>
      </w:pPr>
      <w:hyperlink r:id="rId7" w:history="1">
        <w:r w:rsidR="00036F17" w:rsidRPr="005D5080">
          <w:rPr>
            <w:rStyle w:val="-"/>
            <w:rFonts w:ascii="Palatino Linotype" w:eastAsia="Times New Roman" w:hAnsi="Palatino Linotype" w:cs="Tahoma"/>
            <w:sz w:val="24"/>
            <w:szCs w:val="24"/>
            <w:lang w:eastAsia="el-GR"/>
          </w:rPr>
          <w:t>https://www.espa.gr/Lists/Proclamations/Attachments/4215/20181220_ergal_epixeirhmatik_fl(1).pdf</w:t>
        </w:r>
      </w:hyperlink>
    </w:p>
    <w:p w:rsidR="00036F17" w:rsidRPr="005D5080" w:rsidRDefault="00036F17" w:rsidP="00036F17">
      <w:pPr>
        <w:pStyle w:val="3"/>
        <w:shd w:val="clear" w:color="auto" w:fill="FFFFFF"/>
        <w:spacing w:before="0" w:after="150" w:line="363" w:lineRule="atLeast"/>
        <w:rPr>
          <w:rFonts w:ascii="Palatino Linotype" w:eastAsia="Times New Roman" w:hAnsi="Palatino Linotype" w:cs="Tahoma"/>
          <w:bCs w:val="0"/>
          <w:color w:val="auto"/>
          <w:sz w:val="24"/>
          <w:szCs w:val="24"/>
          <w:u w:val="single"/>
          <w:lang w:eastAsia="el-GR"/>
        </w:rPr>
      </w:pPr>
      <w:r w:rsidRPr="005D5080">
        <w:rPr>
          <w:rFonts w:ascii="Palatino Linotype" w:eastAsia="Times New Roman" w:hAnsi="Palatino Linotype" w:cs="Tahoma"/>
          <w:bCs w:val="0"/>
          <w:color w:val="auto"/>
          <w:sz w:val="24"/>
          <w:szCs w:val="24"/>
          <w:u w:val="single"/>
          <w:lang w:eastAsia="el-GR"/>
        </w:rPr>
        <w:t>5.Eργαλειοθήκη Ανταγωνιστικότητας Μικρών και Πολύ Μικρών Επιχειρήσεων</w:t>
      </w:r>
      <w:r w:rsidR="00833A00">
        <w:rPr>
          <w:rFonts w:ascii="Palatino Linotype" w:eastAsia="Times New Roman" w:hAnsi="Palatino Linotype" w:cs="Tahoma"/>
          <w:bCs w:val="0"/>
          <w:color w:val="auto"/>
          <w:sz w:val="24"/>
          <w:szCs w:val="24"/>
          <w:u w:val="single"/>
          <w:lang w:eastAsia="el-GR"/>
        </w:rPr>
        <w:t>.</w:t>
      </w:r>
    </w:p>
    <w:p w:rsidR="00036F17" w:rsidRPr="005D5080" w:rsidRDefault="00036F17" w:rsidP="00036F17">
      <w:pPr>
        <w:shd w:val="clear" w:color="auto" w:fill="FFFFFF"/>
        <w:spacing w:after="0" w:line="240" w:lineRule="auto"/>
        <w:rPr>
          <w:rFonts w:ascii="Palatino Linotype" w:eastAsia="Times New Roman" w:hAnsi="Palatino Linotype" w:cs="Tahoma"/>
          <w:sz w:val="24"/>
          <w:szCs w:val="24"/>
          <w:lang w:eastAsia="el-GR"/>
        </w:rPr>
      </w:pPr>
      <w:r w:rsidRPr="005D5080">
        <w:rPr>
          <w:rFonts w:ascii="Palatino Linotype" w:eastAsia="Times New Roman" w:hAnsi="Palatino Linotype" w:cs="Tahoma"/>
          <w:sz w:val="24"/>
          <w:szCs w:val="24"/>
          <w:lang w:eastAsia="el-GR"/>
        </w:rPr>
        <w:t>Αναμένεται</w:t>
      </w:r>
    </w:p>
    <w:p w:rsidR="00566366" w:rsidRDefault="00036F17" w:rsidP="00566366">
      <w:pPr>
        <w:shd w:val="clear" w:color="auto" w:fill="FFFFFF"/>
        <w:spacing w:after="150" w:line="240" w:lineRule="auto"/>
        <w:jc w:val="both"/>
        <w:rPr>
          <w:rFonts w:ascii="Palatino Linotype" w:eastAsia="Times New Roman" w:hAnsi="Palatino Linotype" w:cs="Tahoma"/>
          <w:sz w:val="24"/>
          <w:szCs w:val="24"/>
          <w:lang w:eastAsia="el-GR"/>
        </w:rPr>
      </w:pPr>
      <w:r w:rsidRPr="005D5080">
        <w:rPr>
          <w:rFonts w:ascii="Palatino Linotype" w:eastAsia="Times New Roman" w:hAnsi="Palatino Linotype" w:cs="Tahoma"/>
          <w:sz w:val="24"/>
          <w:szCs w:val="24"/>
          <w:lang w:eastAsia="el-GR"/>
        </w:rPr>
        <w:t>Η Δράση στοχεύει στην ενίσχυση υφιστάμενων μικρών και πολύ μικρών επιχειρήσεων, προκειμένου να αναβαθμίσουν και να βελτιώσουν την ανταγωνιστική τους θέση στην εσωτερική και εξωτερική αγορά, επενδύοντας στον εκσυγχρονισμό του παραγωγικού εξοπλισμού τους και στην πιστοποίηση των προϊόντων τους.</w:t>
      </w:r>
    </w:p>
    <w:p w:rsidR="00E229A1" w:rsidRDefault="00036F17" w:rsidP="00566366">
      <w:pPr>
        <w:shd w:val="clear" w:color="auto" w:fill="FFFFFF"/>
        <w:spacing w:after="150" w:line="240" w:lineRule="auto"/>
        <w:jc w:val="both"/>
        <w:rPr>
          <w:rFonts w:ascii="Palatino Linotype" w:eastAsia="Times New Roman" w:hAnsi="Palatino Linotype" w:cs="Tahoma"/>
          <w:bCs/>
          <w:sz w:val="24"/>
          <w:szCs w:val="24"/>
          <w:lang w:eastAsia="el-GR"/>
        </w:rPr>
      </w:pPr>
      <w:r w:rsidRPr="005D5080">
        <w:rPr>
          <w:rFonts w:ascii="Palatino Linotype" w:eastAsia="Times New Roman" w:hAnsi="Palatino Linotype" w:cs="Tahoma"/>
          <w:b/>
          <w:bCs/>
          <w:sz w:val="24"/>
          <w:szCs w:val="24"/>
          <w:lang w:eastAsia="el-GR"/>
        </w:rPr>
        <w:t>Περίοδος υποβολής: </w:t>
      </w:r>
      <w:r w:rsidRPr="005D5080">
        <w:rPr>
          <w:rFonts w:ascii="Palatino Linotype" w:eastAsia="Times New Roman" w:hAnsi="Palatino Linotype" w:cs="Tahoma"/>
          <w:sz w:val="24"/>
          <w:szCs w:val="24"/>
          <w:lang w:eastAsia="el-GR"/>
        </w:rPr>
        <w:t>6/2/2019 έως εξαντλήσεως προϋπολογισμού</w:t>
      </w:r>
      <w:r w:rsidRPr="005D5080">
        <w:rPr>
          <w:rFonts w:ascii="Palatino Linotype" w:eastAsia="Times New Roman" w:hAnsi="Palatino Linotype" w:cs="Tahoma"/>
          <w:sz w:val="24"/>
          <w:szCs w:val="24"/>
          <w:lang w:eastAsia="el-GR"/>
        </w:rPr>
        <w:br/>
      </w:r>
      <w:r w:rsidRPr="005D5080">
        <w:rPr>
          <w:rFonts w:ascii="Palatino Linotype" w:eastAsia="Times New Roman" w:hAnsi="Palatino Linotype" w:cs="Tahoma"/>
          <w:sz w:val="24"/>
          <w:szCs w:val="24"/>
          <w:lang w:eastAsia="el-GR"/>
        </w:rPr>
        <w:br/>
      </w:r>
      <w:hyperlink r:id="rId8" w:history="1">
        <w:r w:rsidRPr="005D5080">
          <w:rPr>
            <w:rStyle w:val="-"/>
            <w:rFonts w:ascii="Palatino Linotype" w:eastAsia="Times New Roman" w:hAnsi="Palatino Linotype" w:cs="Tahoma"/>
            <w:sz w:val="24"/>
            <w:szCs w:val="24"/>
            <w:lang w:eastAsia="el-GR"/>
          </w:rPr>
          <w:t>https://www.espa.gr/Lists/Proclamations/Attachments/4214/20181219_antagonistikothta.pdf</w:t>
        </w:r>
      </w:hyperlink>
      <w:r w:rsidR="008C5C3B">
        <w:rPr>
          <w:rFonts w:ascii="Palatino Linotype" w:eastAsia="Times New Roman" w:hAnsi="Palatino Linotype" w:cs="Tahoma"/>
          <w:sz w:val="24"/>
          <w:szCs w:val="24"/>
          <w:lang w:eastAsia="el-GR"/>
        </w:rPr>
        <w:br/>
      </w:r>
      <w:r w:rsidRPr="005D5080">
        <w:rPr>
          <w:rFonts w:ascii="Palatino Linotype" w:eastAsia="Times New Roman" w:hAnsi="Palatino Linotype" w:cs="Tahoma"/>
          <w:sz w:val="24"/>
          <w:szCs w:val="24"/>
          <w:lang w:eastAsia="el-GR"/>
        </w:rPr>
        <w:br/>
      </w:r>
      <w:r w:rsidRPr="005D5080">
        <w:rPr>
          <w:rFonts w:ascii="Palatino Linotype" w:hAnsi="Palatino Linotype" w:cs="Tahoma"/>
          <w:b/>
          <w:sz w:val="24"/>
          <w:szCs w:val="24"/>
          <w:lang w:eastAsia="el-GR"/>
        </w:rPr>
        <w:t xml:space="preserve">5. Αναμένεται στο επόμενο διάστημα και η πρόσκληση για τα τοπικά </w:t>
      </w:r>
      <w:r w:rsidRPr="005D5080">
        <w:rPr>
          <w:rFonts w:ascii="Palatino Linotype" w:hAnsi="Palatino Linotype" w:cs="Tahoma"/>
          <w:b/>
          <w:sz w:val="24"/>
          <w:szCs w:val="24"/>
          <w:lang w:val="en-US" w:eastAsia="el-GR"/>
        </w:rPr>
        <w:t>LEADER</w:t>
      </w:r>
      <w:r w:rsidRPr="005D5080">
        <w:rPr>
          <w:rFonts w:ascii="Palatino Linotype" w:hAnsi="Palatino Linotype" w:cs="Tahoma"/>
          <w:b/>
          <w:sz w:val="24"/>
          <w:szCs w:val="24"/>
          <w:lang w:eastAsia="el-GR"/>
        </w:rPr>
        <w:t xml:space="preserve"> </w:t>
      </w:r>
      <w:r w:rsidRPr="005D5080">
        <w:rPr>
          <w:rFonts w:ascii="Palatino Linotype" w:hAnsi="Palatino Linotype" w:cs="Tahoma"/>
          <w:sz w:val="24"/>
          <w:szCs w:val="24"/>
          <w:lang w:eastAsia="el-GR"/>
        </w:rPr>
        <w:t>(Υπεύθυνος τοπικών προγραμμάτων Αναπτυξιακή Ηπείρου, τηλέφωνο</w:t>
      </w:r>
      <w:r w:rsidRPr="005D5080">
        <w:rPr>
          <w:rFonts w:ascii="Palatino Linotype" w:eastAsia="Times New Roman" w:hAnsi="Palatino Linotype" w:cs="Tahoma"/>
          <w:bCs/>
          <w:sz w:val="24"/>
          <w:szCs w:val="24"/>
          <w:lang w:eastAsia="el-GR"/>
        </w:rPr>
        <w:t>: 2651036686)</w:t>
      </w:r>
      <w:r w:rsidR="000647AA">
        <w:rPr>
          <w:rFonts w:ascii="Palatino Linotype" w:eastAsia="Times New Roman" w:hAnsi="Palatino Linotype" w:cs="Tahoma"/>
          <w:bCs/>
          <w:sz w:val="24"/>
          <w:szCs w:val="24"/>
          <w:lang w:eastAsia="el-GR"/>
        </w:rPr>
        <w:t>.</w:t>
      </w:r>
    </w:p>
    <w:p w:rsidR="00C8799C" w:rsidRPr="00151FD1" w:rsidRDefault="00B34D31" w:rsidP="00C8799C">
      <w:pPr>
        <w:rPr>
          <w:rFonts w:ascii="Palatino Linotype" w:hAnsi="Palatino Linotype" w:cs="Tahoma"/>
          <w:b/>
          <w:sz w:val="24"/>
          <w:szCs w:val="24"/>
          <w:lang w:eastAsia="el-GR"/>
        </w:rPr>
      </w:pPr>
      <w:r>
        <w:rPr>
          <w:rFonts w:ascii="Palatino Linotype" w:hAnsi="Palatino Linotype" w:cs="Tahoma"/>
          <w:b/>
          <w:sz w:val="24"/>
          <w:szCs w:val="24"/>
        </w:rPr>
        <w:t xml:space="preserve">Για περισσότερες πληροφορίες και παροχή κάθε δυνατής βοήθειας </w:t>
      </w:r>
      <w:r w:rsidR="00C8799C" w:rsidRPr="00151FD1">
        <w:rPr>
          <w:rFonts w:ascii="Palatino Linotype" w:hAnsi="Palatino Linotype" w:cs="Tahoma"/>
          <w:b/>
          <w:sz w:val="24"/>
          <w:szCs w:val="24"/>
        </w:rPr>
        <w:t xml:space="preserve">καλέστε στο </w:t>
      </w:r>
      <w:r>
        <w:rPr>
          <w:rFonts w:ascii="Palatino Linotype" w:hAnsi="Palatino Linotype" w:cs="Tahoma"/>
          <w:b/>
          <w:sz w:val="24"/>
          <w:szCs w:val="24"/>
        </w:rPr>
        <w:t xml:space="preserve">Γραφείο Αγροτικής Ανάπτυξης Δήμου Κόνιτσας: </w:t>
      </w:r>
      <w:r w:rsidR="00C8799C" w:rsidRPr="00151FD1">
        <w:rPr>
          <w:rFonts w:ascii="Palatino Linotype" w:hAnsi="Palatino Linotype" w:cs="Tahoma"/>
          <w:b/>
          <w:sz w:val="24"/>
          <w:szCs w:val="24"/>
        </w:rPr>
        <w:t>2655360325.</w:t>
      </w:r>
    </w:p>
    <w:p w:rsidR="00C8799C" w:rsidRPr="008C5C3B" w:rsidRDefault="00C8799C" w:rsidP="008C5C3B">
      <w:pPr>
        <w:shd w:val="clear" w:color="auto" w:fill="FFFFFF"/>
        <w:spacing w:after="150" w:line="240" w:lineRule="auto"/>
        <w:rPr>
          <w:rFonts w:ascii="Palatino Linotype" w:eastAsia="Times New Roman" w:hAnsi="Palatino Linotype" w:cs="Tahoma"/>
          <w:sz w:val="24"/>
          <w:szCs w:val="24"/>
          <w:lang w:eastAsia="el-GR"/>
        </w:rPr>
      </w:pPr>
    </w:p>
    <w:sectPr w:rsidR="00C8799C" w:rsidRPr="008C5C3B" w:rsidSect="00E229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F17"/>
    <w:rsid w:val="00036F17"/>
    <w:rsid w:val="00044BB9"/>
    <w:rsid w:val="000647AA"/>
    <w:rsid w:val="00141713"/>
    <w:rsid w:val="001C7FB0"/>
    <w:rsid w:val="004212A9"/>
    <w:rsid w:val="00566366"/>
    <w:rsid w:val="005D5080"/>
    <w:rsid w:val="00833A00"/>
    <w:rsid w:val="00876D86"/>
    <w:rsid w:val="008C2259"/>
    <w:rsid w:val="008C5C3B"/>
    <w:rsid w:val="00B34D31"/>
    <w:rsid w:val="00C8799C"/>
    <w:rsid w:val="00E229A1"/>
    <w:rsid w:val="00E31881"/>
    <w:rsid w:val="00F211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A79CF-132E-4B9E-A552-CEE715AE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17"/>
  </w:style>
  <w:style w:type="paragraph" w:styleId="3">
    <w:name w:val="heading 3"/>
    <w:basedOn w:val="a"/>
    <w:next w:val="a"/>
    <w:link w:val="3Char"/>
    <w:uiPriority w:val="9"/>
    <w:unhideWhenUsed/>
    <w:qFormat/>
    <w:rsid w:val="00036F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36F17"/>
    <w:rPr>
      <w:rFonts w:asciiTheme="majorHAnsi" w:eastAsiaTheme="majorEastAsia" w:hAnsiTheme="majorHAnsi" w:cstheme="majorBidi"/>
      <w:b/>
      <w:bCs/>
      <w:color w:val="4F81BD" w:themeColor="accent1"/>
    </w:rPr>
  </w:style>
  <w:style w:type="character" w:styleId="-">
    <w:name w:val="Hyperlink"/>
    <w:basedOn w:val="a0"/>
    <w:uiPriority w:val="99"/>
    <w:unhideWhenUsed/>
    <w:rsid w:val="00036F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pa.gr/Lists/Proclamations/Attachments/4214/20181219_antagonistikothta.pdf" TargetMode="External"/><Relationship Id="rId3" Type="http://schemas.openxmlformats.org/officeDocument/2006/relationships/webSettings" Target="webSettings.xml"/><Relationship Id="rId7" Type="http://schemas.openxmlformats.org/officeDocument/2006/relationships/hyperlink" Target="https://www.espa.gr/Lists/Proclamations/Attachments/4215/20181220_ergal_epixeirhmatik_fl(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pa.gr/Lists/Proclamations/Attachments/3708/prosklhsh_epix_exw.pdf" TargetMode="External"/><Relationship Id="rId5" Type="http://schemas.openxmlformats.org/officeDocument/2006/relationships/hyperlink" Target="https://www.espa.gr/Lists/Proclamations/Attachments/3885/20180604_prokyrh3h_poiotikos_eksygxron.pdf" TargetMode="External"/><Relationship Id="rId10" Type="http://schemas.openxmlformats.org/officeDocument/2006/relationships/theme" Target="theme/theme1.xml"/><Relationship Id="rId4" Type="http://schemas.openxmlformats.org/officeDocument/2006/relationships/hyperlink" Target="https://www.espa.gr/Lists/Proclamations/Attachments/4189/Epirus_20181121_Enishysi_MME_Energeia_Tehnologia_Prosklisi.pdf"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3030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Χαρισης</dc:creator>
  <cp:lastModifiedBy>USER</cp:lastModifiedBy>
  <cp:revision>2</cp:revision>
  <cp:lastPrinted>2019-01-24T11:19:00Z</cp:lastPrinted>
  <dcterms:created xsi:type="dcterms:W3CDTF">2019-01-24T11:19:00Z</dcterms:created>
  <dcterms:modified xsi:type="dcterms:W3CDTF">2019-01-24T11:19:00Z</dcterms:modified>
</cp:coreProperties>
</file>