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D458C">
        <w:rPr>
          <w:b/>
          <w:noProof/>
          <w:sz w:val="36"/>
          <w:szCs w:val="36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FDD4588" wp14:editId="66C17D2C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82" w:rsidRDefault="00644482" w:rsidP="00644482">
      <w:pPr>
        <w:pStyle w:val="Body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644482" w:rsidRPr="002F6DD2" w:rsidRDefault="00644482" w:rsidP="00832D8F">
      <w:pPr>
        <w:pStyle w:val="Body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</w:t>
      </w:r>
      <w:r w:rsidR="002F6DD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</w:t>
      </w:r>
      <w:r w:rsidR="00CC1016">
        <w:rPr>
          <w:rFonts w:ascii="Times New Roman" w:hAnsi="Times New Roman" w:cs="Times New Roman"/>
          <w:sz w:val="28"/>
          <w:szCs w:val="28"/>
          <w:lang w:val="el-GR"/>
        </w:rPr>
        <w:t>Κόνιτσα, 8</w:t>
      </w:r>
      <w:r w:rsidR="009028FB">
        <w:rPr>
          <w:rFonts w:ascii="Times New Roman" w:hAnsi="Times New Roman" w:cs="Times New Roman"/>
          <w:sz w:val="28"/>
          <w:szCs w:val="28"/>
          <w:lang w:val="el-GR"/>
        </w:rPr>
        <w:t>/9</w:t>
      </w:r>
      <w:r w:rsidRPr="002F6DD2">
        <w:rPr>
          <w:rFonts w:ascii="Times New Roman" w:hAnsi="Times New Roman" w:cs="Times New Roman"/>
          <w:sz w:val="28"/>
          <w:szCs w:val="28"/>
          <w:lang w:val="el-GR"/>
        </w:rPr>
        <w:t>/2020</w:t>
      </w:r>
    </w:p>
    <w:p w:rsidR="007608E6" w:rsidRDefault="007608E6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38213A" w:rsidRDefault="0038213A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EC2BD3" w:rsidRDefault="00CC1016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sz w:val="32"/>
          <w:szCs w:val="32"/>
          <w:lang w:val="el-GR"/>
        </w:rPr>
        <w:t xml:space="preserve">ΑΝΑΚΟΙΝΩΣΗ </w:t>
      </w:r>
    </w:p>
    <w:p w:rsidR="00E7748F" w:rsidRDefault="00E7748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CC1016" w:rsidRPr="00E7748F" w:rsidRDefault="00CC1016" w:rsidP="00832D8F">
      <w:pPr>
        <w:pStyle w:val="Body"/>
        <w:jc w:val="center"/>
        <w:rPr>
          <w:b/>
          <w:sz w:val="28"/>
          <w:szCs w:val="28"/>
          <w:lang w:val="el-GR"/>
        </w:rPr>
      </w:pPr>
      <w:r w:rsidRPr="00E7748F">
        <w:rPr>
          <w:b/>
          <w:sz w:val="28"/>
          <w:szCs w:val="28"/>
          <w:lang w:val="el-GR"/>
        </w:rPr>
        <w:t>Θέμα: Έναρξη λειτουργίας Παιδοψυχιατρικής Υπηρεσίας από την Κινητή Μονάδα Ψυχικής Υγείας Ιωαννίνων-Θεσπρωτίας</w:t>
      </w:r>
      <w:r w:rsidRPr="00E7748F">
        <w:rPr>
          <w:b/>
          <w:sz w:val="28"/>
          <w:szCs w:val="28"/>
          <w:lang w:val="el-GR"/>
        </w:rPr>
        <w:t xml:space="preserve">. </w:t>
      </w:r>
    </w:p>
    <w:p w:rsidR="00CC1016" w:rsidRPr="00E7748F" w:rsidRDefault="00CC1016" w:rsidP="00832D8F">
      <w:pPr>
        <w:pStyle w:val="Body"/>
        <w:jc w:val="center"/>
        <w:rPr>
          <w:b/>
          <w:sz w:val="28"/>
          <w:szCs w:val="28"/>
          <w:lang w:val="el-GR"/>
        </w:rPr>
      </w:pPr>
    </w:p>
    <w:p w:rsidR="00CC1016" w:rsidRPr="00E7748F" w:rsidRDefault="00CC1016" w:rsidP="00CC1016">
      <w:pPr>
        <w:pStyle w:val="Body"/>
        <w:jc w:val="both"/>
        <w:rPr>
          <w:sz w:val="28"/>
          <w:szCs w:val="28"/>
          <w:lang w:val="el-GR"/>
        </w:rPr>
      </w:pPr>
    </w:p>
    <w:p w:rsidR="00CC1016" w:rsidRPr="00E7748F" w:rsidRDefault="00CC1016" w:rsidP="00CC1016">
      <w:pPr>
        <w:pStyle w:val="Body"/>
        <w:ind w:firstLine="720"/>
        <w:jc w:val="both"/>
        <w:rPr>
          <w:sz w:val="28"/>
          <w:szCs w:val="28"/>
          <w:lang w:val="el-GR"/>
        </w:rPr>
      </w:pPr>
      <w:r w:rsidRPr="00E7748F">
        <w:rPr>
          <w:sz w:val="28"/>
          <w:szCs w:val="28"/>
          <w:lang w:val="el-GR"/>
        </w:rPr>
        <w:t xml:space="preserve">Από 7/09/2020 ξεκινά η λειτουργία του νέου κλιμακίου για την παροχή </w:t>
      </w:r>
      <w:r w:rsidRPr="00E7748F">
        <w:rPr>
          <w:sz w:val="28"/>
          <w:szCs w:val="28"/>
          <w:lang w:val="el-GR"/>
        </w:rPr>
        <w:t xml:space="preserve">υπηρεσιών Ψυχικής Υγείας σε Παιδιά και Εφήβους και τις οικογένειες τους, οι οποίοι διαμένουν στις περιοχές της επαρχίας των Νομών Ιωαννίνων και Θεσπρωτίας, μέσω της σταθερής του παρουσίας στα 8 (οχτώ) Κέντρα Υγείας των Νομών Ιωάννινων και Θεσπρωτίας (Κόνιτσα, </w:t>
      </w:r>
      <w:proofErr w:type="spellStart"/>
      <w:r w:rsidRPr="00E7748F">
        <w:rPr>
          <w:sz w:val="28"/>
          <w:szCs w:val="28"/>
          <w:lang w:val="el-GR"/>
        </w:rPr>
        <w:t>Βουτσαρά</w:t>
      </w:r>
      <w:proofErr w:type="spellEnd"/>
      <w:r w:rsidRPr="00E7748F">
        <w:rPr>
          <w:sz w:val="28"/>
          <w:szCs w:val="28"/>
          <w:lang w:val="el-GR"/>
        </w:rPr>
        <w:t xml:space="preserve">, </w:t>
      </w:r>
      <w:proofErr w:type="spellStart"/>
      <w:r w:rsidRPr="00E7748F">
        <w:rPr>
          <w:sz w:val="28"/>
          <w:szCs w:val="28"/>
          <w:lang w:val="el-GR"/>
        </w:rPr>
        <w:t>Πράμαντα</w:t>
      </w:r>
      <w:proofErr w:type="spellEnd"/>
      <w:r w:rsidRPr="00E7748F">
        <w:rPr>
          <w:sz w:val="28"/>
          <w:szCs w:val="28"/>
          <w:lang w:val="el-GR"/>
        </w:rPr>
        <w:t xml:space="preserve">, </w:t>
      </w:r>
      <w:proofErr w:type="spellStart"/>
      <w:r w:rsidRPr="00E7748F">
        <w:rPr>
          <w:sz w:val="28"/>
          <w:szCs w:val="28"/>
          <w:lang w:val="el-GR"/>
        </w:rPr>
        <w:t>Δερβίζιανα</w:t>
      </w:r>
      <w:proofErr w:type="spellEnd"/>
      <w:r w:rsidRPr="00E7748F">
        <w:rPr>
          <w:sz w:val="28"/>
          <w:szCs w:val="28"/>
          <w:lang w:val="el-GR"/>
        </w:rPr>
        <w:t xml:space="preserve">, Δελβινάκι, Μέτσοβο, Παραμυθιά και </w:t>
      </w:r>
      <w:proofErr w:type="spellStart"/>
      <w:r w:rsidRPr="00E7748F">
        <w:rPr>
          <w:sz w:val="28"/>
          <w:szCs w:val="28"/>
          <w:lang w:val="el-GR"/>
        </w:rPr>
        <w:t>Μαργαρίτι</w:t>
      </w:r>
      <w:proofErr w:type="spellEnd"/>
      <w:r w:rsidRPr="00E7748F">
        <w:rPr>
          <w:sz w:val="28"/>
          <w:szCs w:val="28"/>
          <w:lang w:val="el-GR"/>
        </w:rPr>
        <w:t>)</w:t>
      </w:r>
      <w:r w:rsidRPr="00E7748F">
        <w:rPr>
          <w:sz w:val="28"/>
          <w:szCs w:val="28"/>
          <w:lang w:val="el-GR"/>
        </w:rPr>
        <w:t xml:space="preserve">. </w:t>
      </w:r>
    </w:p>
    <w:p w:rsidR="00CC1016" w:rsidRPr="00E7748F" w:rsidRDefault="00CC1016" w:rsidP="00CC1016">
      <w:pPr>
        <w:pStyle w:val="Body"/>
        <w:ind w:firstLine="720"/>
        <w:jc w:val="both"/>
        <w:rPr>
          <w:sz w:val="28"/>
          <w:szCs w:val="28"/>
          <w:lang w:val="el-GR"/>
        </w:rPr>
      </w:pPr>
      <w:r w:rsidRPr="00E7748F">
        <w:rPr>
          <w:sz w:val="28"/>
          <w:szCs w:val="28"/>
          <w:lang w:val="el-GR"/>
        </w:rPr>
        <w:t>Βάσει του μηνιαίου προγράμματος λειτουργίας</w:t>
      </w:r>
      <w:r w:rsidR="00E7748F">
        <w:rPr>
          <w:sz w:val="28"/>
          <w:szCs w:val="28"/>
          <w:lang w:val="el-GR"/>
        </w:rPr>
        <w:t>,</w:t>
      </w:r>
      <w:bookmarkStart w:id="0" w:name="_GoBack"/>
      <w:bookmarkEnd w:id="0"/>
      <w:r w:rsidRPr="00E7748F">
        <w:rPr>
          <w:sz w:val="28"/>
          <w:szCs w:val="28"/>
          <w:lang w:val="el-GR"/>
        </w:rPr>
        <w:t xml:space="preserve"> </w:t>
      </w:r>
      <w:r w:rsidR="00E7748F" w:rsidRPr="00E7748F">
        <w:rPr>
          <w:sz w:val="28"/>
          <w:szCs w:val="28"/>
          <w:lang w:val="el-GR"/>
        </w:rPr>
        <w:t xml:space="preserve">στο Κέντρο Υγείας </w:t>
      </w:r>
      <w:r w:rsidRPr="00E7748F">
        <w:rPr>
          <w:sz w:val="28"/>
          <w:szCs w:val="28"/>
          <w:lang w:val="el-GR"/>
        </w:rPr>
        <w:t>Κόνιτσα</w:t>
      </w:r>
      <w:r w:rsidR="00E7748F" w:rsidRPr="00E7748F">
        <w:rPr>
          <w:sz w:val="28"/>
          <w:szCs w:val="28"/>
          <w:lang w:val="el-GR"/>
        </w:rPr>
        <w:t>ς</w:t>
      </w:r>
      <w:r w:rsidRPr="00E7748F">
        <w:rPr>
          <w:sz w:val="28"/>
          <w:szCs w:val="28"/>
          <w:lang w:val="el-GR"/>
        </w:rPr>
        <w:t xml:space="preserve"> η υπηρεσία θα υλοποιηθεί </w:t>
      </w:r>
      <w:r w:rsidRPr="00E7748F">
        <w:rPr>
          <w:b/>
          <w:sz w:val="28"/>
          <w:szCs w:val="28"/>
          <w:lang w:val="el-GR"/>
        </w:rPr>
        <w:t>8/09/2020</w:t>
      </w:r>
      <w:r w:rsidRPr="00E7748F">
        <w:rPr>
          <w:sz w:val="28"/>
          <w:szCs w:val="28"/>
          <w:lang w:val="el-GR"/>
        </w:rPr>
        <w:t xml:space="preserve"> και </w:t>
      </w:r>
      <w:r w:rsidRPr="00E7748F">
        <w:rPr>
          <w:b/>
          <w:sz w:val="28"/>
          <w:szCs w:val="28"/>
          <w:lang w:val="el-GR"/>
        </w:rPr>
        <w:t>22/09/2020.</w:t>
      </w:r>
      <w:r w:rsidRPr="00E7748F">
        <w:rPr>
          <w:sz w:val="28"/>
          <w:szCs w:val="28"/>
          <w:lang w:val="el-GR"/>
        </w:rPr>
        <w:t xml:space="preserve"> </w:t>
      </w:r>
    </w:p>
    <w:p w:rsidR="00CC1016" w:rsidRPr="00E7748F" w:rsidRDefault="00CC1016" w:rsidP="00E7748F">
      <w:pPr>
        <w:pStyle w:val="Body"/>
        <w:ind w:firstLine="720"/>
        <w:jc w:val="both"/>
        <w:rPr>
          <w:b/>
          <w:sz w:val="28"/>
          <w:szCs w:val="28"/>
          <w:lang w:val="el-GR"/>
        </w:rPr>
      </w:pPr>
      <w:r w:rsidRPr="00E7748F">
        <w:rPr>
          <w:sz w:val="28"/>
          <w:szCs w:val="28"/>
          <w:lang w:val="el-GR"/>
        </w:rPr>
        <w:t xml:space="preserve">Τηλέφωνο επικοινωνίας </w:t>
      </w:r>
      <w:r w:rsidR="00E7748F" w:rsidRPr="00E7748F">
        <w:rPr>
          <w:sz w:val="28"/>
          <w:szCs w:val="28"/>
          <w:lang w:val="el-GR"/>
        </w:rPr>
        <w:t>για ρα</w:t>
      </w:r>
      <w:r w:rsidRPr="00E7748F">
        <w:rPr>
          <w:sz w:val="28"/>
          <w:szCs w:val="28"/>
          <w:lang w:val="el-GR"/>
        </w:rPr>
        <w:t xml:space="preserve">ντεβού: </w:t>
      </w:r>
      <w:r w:rsidRPr="00E7748F">
        <w:rPr>
          <w:b/>
          <w:sz w:val="28"/>
          <w:szCs w:val="28"/>
          <w:lang w:val="el-GR"/>
        </w:rPr>
        <w:t>6977971340</w:t>
      </w:r>
    </w:p>
    <w:p w:rsidR="00CC1016" w:rsidRPr="00E7748F" w:rsidRDefault="00CC1016" w:rsidP="00CC1016">
      <w:pPr>
        <w:pStyle w:val="Body"/>
        <w:jc w:val="both"/>
        <w:rPr>
          <w:sz w:val="28"/>
          <w:szCs w:val="28"/>
          <w:lang w:val="el-GR"/>
        </w:rPr>
      </w:pPr>
    </w:p>
    <w:p w:rsidR="00E82268" w:rsidRPr="00E7748F" w:rsidRDefault="00E82268" w:rsidP="00CC1016">
      <w:pPr>
        <w:pStyle w:val="Body"/>
        <w:ind w:left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82268" w:rsidRPr="00E7748F" w:rsidRDefault="00E82268" w:rsidP="00E82268">
      <w:pPr>
        <w:pStyle w:val="Body"/>
        <w:ind w:left="360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B31465" w:rsidRPr="009028FB" w:rsidRDefault="00B31465" w:rsidP="00E82268">
      <w:pPr>
        <w:rPr>
          <w:color w:val="212121"/>
          <w:sz w:val="28"/>
          <w:szCs w:val="28"/>
          <w:lang w:val="el-GR"/>
        </w:rPr>
      </w:pPr>
    </w:p>
    <w:sectPr w:rsidR="00B31465" w:rsidRPr="00902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97A45"/>
    <w:multiLevelType w:val="hybridMultilevel"/>
    <w:tmpl w:val="A6B4E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D"/>
    <w:rsid w:val="0003723D"/>
    <w:rsid w:val="00143D33"/>
    <w:rsid w:val="002F6DD2"/>
    <w:rsid w:val="0038213A"/>
    <w:rsid w:val="00644482"/>
    <w:rsid w:val="007608E6"/>
    <w:rsid w:val="007A4324"/>
    <w:rsid w:val="007B61B0"/>
    <w:rsid w:val="00832D8F"/>
    <w:rsid w:val="008912F8"/>
    <w:rsid w:val="009028FB"/>
    <w:rsid w:val="009F45EC"/>
    <w:rsid w:val="00A4089C"/>
    <w:rsid w:val="00A73E20"/>
    <w:rsid w:val="00B31465"/>
    <w:rsid w:val="00BA6AE3"/>
    <w:rsid w:val="00C22283"/>
    <w:rsid w:val="00CC1016"/>
    <w:rsid w:val="00D4458F"/>
    <w:rsid w:val="00D87C40"/>
    <w:rsid w:val="00DE172E"/>
    <w:rsid w:val="00E7748F"/>
    <w:rsid w:val="00E82268"/>
    <w:rsid w:val="00EC2BD3"/>
    <w:rsid w:val="00F21EFB"/>
    <w:rsid w:val="00F3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32EB-6487-479C-9EA1-C495CC5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F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21EFB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paragraph" w:customStyle="1" w:styleId="1">
    <w:name w:val="Χωρίς διάστιχο1"/>
    <w:rsid w:val="00F21EFB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ar-SA"/>
    </w:rPr>
  </w:style>
  <w:style w:type="paragraph" w:customStyle="1" w:styleId="Default">
    <w:name w:val="Default"/>
    <w:rsid w:val="00F21E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 w:eastAsia="ar-SA"/>
    </w:rPr>
  </w:style>
  <w:style w:type="character" w:styleId="-">
    <w:name w:val="Hyperlink"/>
    <w:basedOn w:val="a0"/>
    <w:uiPriority w:val="99"/>
    <w:semiHidden/>
    <w:unhideWhenUsed/>
    <w:rsid w:val="002F6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6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8242">
                          <w:marLeft w:val="6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883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0670">
                          <w:marLeft w:val="1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2434">
                  <w:marLeft w:val="127"/>
                  <w:marRight w:val="12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17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047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193091">
                  <w:marLeft w:val="127"/>
                  <w:marRight w:val="12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817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8F8F8"/>
                        <w:left w:val="single" w:sz="48" w:space="0" w:color="F8F8F8"/>
                        <w:bottom w:val="single" w:sz="48" w:space="0" w:color="F8F8F8"/>
                        <w:right w:val="single" w:sz="48" w:space="0" w:color="F8F8F8"/>
                      </w:divBdr>
                      <w:divsChild>
                        <w:div w:id="19601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6586">
                      <w:marLeft w:val="127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67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17</cp:revision>
  <cp:lastPrinted>2020-09-08T08:59:00Z</cp:lastPrinted>
  <dcterms:created xsi:type="dcterms:W3CDTF">2020-01-30T12:18:00Z</dcterms:created>
  <dcterms:modified xsi:type="dcterms:W3CDTF">2020-09-08T08:59:00Z</dcterms:modified>
</cp:coreProperties>
</file>