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22A" w:rsidRDefault="0073522A" w:rsidP="0073522A">
      <w:pPr>
        <w:pStyle w:val="yiv5294413956msonormal"/>
        <w:shd w:val="clear" w:color="auto" w:fill="FFFFFF"/>
        <w:jc w:val="center"/>
        <w:rPr>
          <w:rFonts w:ascii="Helvetica" w:hAnsi="Helvetica"/>
          <w:color w:val="1D2228"/>
          <w:sz w:val="20"/>
          <w:szCs w:val="20"/>
        </w:rPr>
      </w:pPr>
      <w:r>
        <w:rPr>
          <w:rFonts w:ascii="Trebuchet MS" w:hAnsi="Trebuchet MS"/>
          <w:b/>
          <w:bCs/>
          <w:color w:val="1D2228"/>
          <w:sz w:val="32"/>
          <w:szCs w:val="32"/>
        </w:rPr>
        <w:t>ΠΡΟΣΚΛΗΣΗ</w:t>
      </w:r>
    </w:p>
    <w:p w:rsidR="0073522A" w:rsidRDefault="0073522A" w:rsidP="0073522A">
      <w:pPr>
        <w:pStyle w:val="yiv5294413956msonormal"/>
        <w:shd w:val="clear" w:color="auto" w:fill="FFFFFF"/>
        <w:spacing w:after="80" w:afterAutospacing="0" w:line="224" w:lineRule="atLeast"/>
        <w:jc w:val="both"/>
        <w:rPr>
          <w:rFonts w:ascii="Helvetica" w:hAnsi="Helvetica"/>
          <w:color w:val="1D2228"/>
          <w:sz w:val="20"/>
          <w:szCs w:val="20"/>
        </w:rPr>
      </w:pPr>
      <w:r>
        <w:rPr>
          <w:rFonts w:ascii="Helvetica" w:hAnsi="Helvetica"/>
          <w:color w:val="1D2228"/>
          <w:sz w:val="20"/>
          <w:szCs w:val="20"/>
        </w:rPr>
        <w:t>Η </w:t>
      </w:r>
      <w:r>
        <w:rPr>
          <w:rFonts w:ascii="Helvetica" w:hAnsi="Helvetica"/>
          <w:b/>
          <w:bCs/>
          <w:color w:val="1D2228"/>
          <w:sz w:val="20"/>
          <w:szCs w:val="20"/>
        </w:rPr>
        <w:t>Περιφέρεια Ηπείρου</w:t>
      </w:r>
      <w:r>
        <w:rPr>
          <w:rFonts w:ascii="Helvetica" w:hAnsi="Helvetica"/>
          <w:color w:val="1D2228"/>
          <w:sz w:val="20"/>
          <w:szCs w:val="20"/>
        </w:rPr>
        <w:t> και η </w:t>
      </w:r>
      <w:r>
        <w:rPr>
          <w:rFonts w:ascii="Helvetica" w:hAnsi="Helvetica"/>
          <w:b/>
          <w:bCs/>
          <w:color w:val="1D2228"/>
          <w:sz w:val="20"/>
          <w:szCs w:val="20"/>
        </w:rPr>
        <w:t>Ένωση Μετακινούμενων Κτηνοτρόφων Ηπείρου</w:t>
      </w:r>
      <w:r>
        <w:rPr>
          <w:rFonts w:ascii="Helvetica" w:hAnsi="Helvetica"/>
          <w:color w:val="1D2228"/>
          <w:sz w:val="20"/>
          <w:szCs w:val="20"/>
        </w:rPr>
        <w:t> σε συνέχεια των επιτυχημένων εκπαιδευτικών σεμιναρίων που διοργανώθηκαν στα Ιωάννινα</w:t>
      </w:r>
      <w:r>
        <w:rPr>
          <w:rFonts w:ascii="Helvetica" w:hAnsi="Helvetica"/>
          <w:color w:val="1F497D"/>
          <w:sz w:val="20"/>
          <w:szCs w:val="20"/>
        </w:rPr>
        <w:t>, σ</w:t>
      </w:r>
      <w:r>
        <w:rPr>
          <w:rFonts w:ascii="Helvetica" w:hAnsi="Helvetica"/>
          <w:color w:val="1D2228"/>
          <w:sz w:val="20"/>
          <w:szCs w:val="20"/>
        </w:rPr>
        <w:t>την Παραμυθιά Θεσπρωτίας και στην Άρτα, στο πλαίσιο του έργου</w:t>
      </w:r>
      <w:r>
        <w:rPr>
          <w:rFonts w:ascii="Helvetica" w:hAnsi="Helvetica"/>
          <w:b/>
          <w:bCs/>
          <w:color w:val="1D2228"/>
          <w:sz w:val="20"/>
          <w:szCs w:val="20"/>
        </w:rPr>
        <w:t> </w:t>
      </w:r>
      <w:proofErr w:type="spellStart"/>
      <w:r>
        <w:rPr>
          <w:rFonts w:ascii="Helvetica" w:hAnsi="Helvetica"/>
          <w:b/>
          <w:bCs/>
          <w:color w:val="1D2228"/>
          <w:sz w:val="20"/>
          <w:szCs w:val="20"/>
        </w:rPr>
        <w:t>MeDInno</w:t>
      </w:r>
      <w:proofErr w:type="spellEnd"/>
      <w:r>
        <w:rPr>
          <w:rFonts w:ascii="Helvetica" w:hAnsi="Helvetica"/>
          <w:b/>
          <w:bCs/>
          <w:color w:val="1D2228"/>
          <w:sz w:val="20"/>
          <w:szCs w:val="20"/>
        </w:rPr>
        <w:t> </w:t>
      </w:r>
      <w:r>
        <w:rPr>
          <w:rFonts w:ascii="Helvetica" w:hAnsi="Helvetica"/>
          <w:color w:val="1D2228"/>
          <w:sz w:val="20"/>
          <w:szCs w:val="20"/>
        </w:rPr>
        <w:t xml:space="preserve">του Προγράμματος Συνεργασίας </w:t>
      </w:r>
      <w:proofErr w:type="spellStart"/>
      <w:r>
        <w:rPr>
          <w:rFonts w:ascii="Helvetica" w:hAnsi="Helvetica"/>
          <w:color w:val="1D2228"/>
          <w:sz w:val="20"/>
          <w:szCs w:val="20"/>
        </w:rPr>
        <w:t>Interreg</w:t>
      </w:r>
      <w:proofErr w:type="spellEnd"/>
      <w:r>
        <w:rPr>
          <w:rFonts w:ascii="Helvetica" w:hAnsi="Helvetica"/>
          <w:color w:val="1D2228"/>
          <w:sz w:val="20"/>
          <w:szCs w:val="20"/>
        </w:rPr>
        <w:t xml:space="preserve"> V-A «Ελλάδα-Ιταλία 2014-2020», διοργανώνει στην Πρέβεζα τον τελευταίο κύκλο εκπαιδευτικών σεμιναρίων για κτηνοτρόφους, παραγωγούς, επαγγελματίες και εργαζόμενους στους κλάδους κρέατος και τυριών.</w:t>
      </w:r>
    </w:p>
    <w:p w:rsidR="0073522A" w:rsidRDefault="0073522A" w:rsidP="0073522A">
      <w:pPr>
        <w:pStyle w:val="yiv5294413956msonormal"/>
        <w:shd w:val="clear" w:color="auto" w:fill="FFFFFF"/>
        <w:spacing w:after="80" w:afterAutospacing="0" w:line="224" w:lineRule="atLeast"/>
        <w:jc w:val="both"/>
        <w:rPr>
          <w:rFonts w:ascii="Helvetica" w:hAnsi="Helvetica"/>
          <w:color w:val="1D2228"/>
          <w:sz w:val="20"/>
          <w:szCs w:val="20"/>
        </w:rPr>
      </w:pPr>
      <w:r>
        <w:rPr>
          <w:rFonts w:ascii="Helvetica" w:hAnsi="Helvetica"/>
          <w:color w:val="1D2228"/>
          <w:sz w:val="20"/>
          <w:szCs w:val="20"/>
        </w:rPr>
        <w:t>Ειδικότερα, </w:t>
      </w:r>
      <w:r>
        <w:rPr>
          <w:rFonts w:ascii="Helvetica" w:hAnsi="Helvetica"/>
          <w:b/>
          <w:bCs/>
          <w:color w:val="1D2228"/>
          <w:sz w:val="20"/>
          <w:szCs w:val="20"/>
        </w:rPr>
        <w:t>από τις 7 έως τις 10 Ιουλίου</w:t>
      </w:r>
      <w:r>
        <w:rPr>
          <w:rFonts w:ascii="Helvetica" w:hAnsi="Helvetica"/>
          <w:color w:val="1D2228"/>
          <w:sz w:val="20"/>
          <w:szCs w:val="20"/>
        </w:rPr>
        <w:t xml:space="preserve"> διοργανώνονται στην Πρέβεζα και στο Ξενοδοχείο </w:t>
      </w:r>
      <w:proofErr w:type="spellStart"/>
      <w:r>
        <w:rPr>
          <w:rFonts w:ascii="Helvetica" w:hAnsi="Helvetica"/>
          <w:color w:val="1D2228"/>
          <w:sz w:val="20"/>
          <w:szCs w:val="20"/>
        </w:rPr>
        <w:t>daLUZ</w:t>
      </w:r>
      <w:proofErr w:type="spellEnd"/>
      <w:r>
        <w:rPr>
          <w:rFonts w:ascii="Helvetica" w:hAnsi="Helvetica"/>
          <w:color w:val="1D2228"/>
          <w:sz w:val="20"/>
          <w:szCs w:val="20"/>
        </w:rPr>
        <w:t xml:space="preserve"> </w:t>
      </w:r>
      <w:proofErr w:type="spellStart"/>
      <w:r>
        <w:rPr>
          <w:rFonts w:ascii="Helvetica" w:hAnsi="Helvetica"/>
          <w:color w:val="1D2228"/>
          <w:sz w:val="20"/>
          <w:szCs w:val="20"/>
        </w:rPr>
        <w:t>Boutique</w:t>
      </w:r>
      <w:proofErr w:type="spellEnd"/>
      <w:r>
        <w:rPr>
          <w:rFonts w:ascii="Helvetica" w:hAnsi="Helvetica"/>
          <w:color w:val="1D2228"/>
          <w:sz w:val="20"/>
          <w:szCs w:val="20"/>
        </w:rPr>
        <w:t xml:space="preserve"> </w:t>
      </w:r>
      <w:proofErr w:type="spellStart"/>
      <w:r>
        <w:rPr>
          <w:rFonts w:ascii="Helvetica" w:hAnsi="Helvetica"/>
          <w:color w:val="1D2228"/>
          <w:sz w:val="20"/>
          <w:szCs w:val="20"/>
        </w:rPr>
        <w:t>Hotel</w:t>
      </w:r>
      <w:proofErr w:type="spellEnd"/>
      <w:r>
        <w:rPr>
          <w:rFonts w:ascii="Helvetica" w:hAnsi="Helvetica"/>
          <w:color w:val="1D2228"/>
          <w:sz w:val="20"/>
          <w:szCs w:val="20"/>
        </w:rPr>
        <w:t>, (</w:t>
      </w:r>
      <w:proofErr w:type="spellStart"/>
      <w:r>
        <w:rPr>
          <w:rFonts w:ascii="Helvetica" w:hAnsi="Helvetica"/>
          <w:color w:val="1D2228"/>
          <w:sz w:val="20"/>
          <w:szCs w:val="20"/>
        </w:rPr>
        <w:t>Δωρίδος</w:t>
      </w:r>
      <w:proofErr w:type="spellEnd"/>
      <w:r>
        <w:rPr>
          <w:rFonts w:ascii="Helvetica" w:hAnsi="Helvetica"/>
          <w:color w:val="1D2228"/>
          <w:sz w:val="20"/>
          <w:szCs w:val="20"/>
        </w:rPr>
        <w:t xml:space="preserve"> 2, Ψαθάκι - Πρέβεζα) τα ακόλουθα σεμινάρια:</w:t>
      </w:r>
    </w:p>
    <w:p w:rsidR="0073522A" w:rsidRDefault="0073522A" w:rsidP="0073522A">
      <w:pPr>
        <w:pStyle w:val="yiv5294413956msonormal"/>
        <w:shd w:val="clear" w:color="auto" w:fill="FFFFFF"/>
        <w:spacing w:after="80" w:afterAutospacing="0" w:line="224" w:lineRule="atLeast"/>
        <w:jc w:val="both"/>
        <w:rPr>
          <w:rFonts w:ascii="Helvetica" w:hAnsi="Helvetica"/>
          <w:color w:val="1D2228"/>
          <w:sz w:val="20"/>
          <w:szCs w:val="20"/>
        </w:rPr>
      </w:pPr>
      <w:r>
        <w:rPr>
          <w:rFonts w:ascii="Helvetica" w:hAnsi="Helvetica"/>
          <w:color w:val="1D2228"/>
          <w:sz w:val="20"/>
          <w:szCs w:val="20"/>
          <w:u w:val="single"/>
        </w:rPr>
        <w:t>Τρίτη </w:t>
      </w:r>
      <w:r w:rsidRPr="0073522A">
        <w:rPr>
          <w:rFonts w:ascii="Helvetica" w:hAnsi="Helvetica"/>
          <w:color w:val="1D2228"/>
          <w:sz w:val="20"/>
          <w:szCs w:val="20"/>
          <w:u w:val="single"/>
        </w:rPr>
        <w:t>7</w:t>
      </w:r>
      <w:r>
        <w:rPr>
          <w:rFonts w:ascii="Helvetica" w:hAnsi="Helvetica"/>
          <w:color w:val="1D2228"/>
          <w:sz w:val="20"/>
          <w:szCs w:val="20"/>
          <w:u w:val="single"/>
          <w:lang w:val="en-US"/>
        </w:rPr>
        <w:t> </w:t>
      </w:r>
      <w:r>
        <w:rPr>
          <w:rFonts w:ascii="Helvetica" w:hAnsi="Helvetica"/>
          <w:color w:val="1D2228"/>
          <w:sz w:val="20"/>
          <w:szCs w:val="20"/>
          <w:u w:val="single"/>
        </w:rPr>
        <w:t>Ιουλίου</w:t>
      </w:r>
    </w:p>
    <w:p w:rsidR="0073522A" w:rsidRDefault="0073522A" w:rsidP="0073522A">
      <w:pPr>
        <w:pStyle w:val="yiv5294413956msolistparagraph"/>
        <w:shd w:val="clear" w:color="auto" w:fill="FFFFFF"/>
        <w:spacing w:before="0" w:beforeAutospacing="0" w:after="80" w:afterAutospacing="0" w:line="276" w:lineRule="atLeast"/>
        <w:ind w:left="720"/>
        <w:jc w:val="both"/>
        <w:rPr>
          <w:color w:val="1D2228"/>
        </w:rPr>
      </w:pPr>
      <w:r>
        <w:rPr>
          <w:rFonts w:ascii="Wingdings" w:hAnsi="Wingdings"/>
          <w:color w:val="1D2228"/>
          <w:sz w:val="22"/>
          <w:szCs w:val="22"/>
        </w:rPr>
        <w:t></w:t>
      </w:r>
      <w:r>
        <w:rPr>
          <w:color w:val="1D2228"/>
          <w:sz w:val="14"/>
          <w:szCs w:val="14"/>
        </w:rPr>
        <w:t>  </w:t>
      </w:r>
      <w:r>
        <w:rPr>
          <w:rFonts w:ascii="Calibri" w:hAnsi="Calibri" w:cs="Calibri"/>
          <w:b/>
          <w:bCs/>
          <w:color w:val="1D2228"/>
          <w:sz w:val="22"/>
          <w:szCs w:val="22"/>
        </w:rPr>
        <w:t>Βασικές αρχές καταρτισμού οικονομικών ισόρροπων σιτηρεσίων</w:t>
      </w:r>
      <w:r>
        <w:rPr>
          <w:rFonts w:ascii="Calibri" w:hAnsi="Calibri" w:cs="Calibri"/>
          <w:color w:val="1D2228"/>
          <w:sz w:val="22"/>
          <w:szCs w:val="22"/>
        </w:rPr>
        <w:t>, 11:00 - 16:00</w:t>
      </w:r>
    </w:p>
    <w:p w:rsidR="0073522A" w:rsidRDefault="0073522A" w:rsidP="0073522A">
      <w:pPr>
        <w:pStyle w:val="yiv5294413956msolistparagraph"/>
        <w:shd w:val="clear" w:color="auto" w:fill="FFFFFF"/>
        <w:spacing w:before="0" w:beforeAutospacing="0" w:after="80" w:afterAutospacing="0" w:line="276" w:lineRule="atLeast"/>
        <w:ind w:left="720"/>
        <w:jc w:val="both"/>
        <w:rPr>
          <w:color w:val="1D2228"/>
        </w:rPr>
      </w:pPr>
      <w:r>
        <w:rPr>
          <w:rFonts w:ascii="Wingdings" w:hAnsi="Wingdings"/>
          <w:color w:val="1D2228"/>
          <w:sz w:val="22"/>
          <w:szCs w:val="22"/>
        </w:rPr>
        <w:t></w:t>
      </w:r>
      <w:r>
        <w:rPr>
          <w:color w:val="1D2228"/>
          <w:sz w:val="14"/>
          <w:szCs w:val="14"/>
        </w:rPr>
        <w:t>  </w:t>
      </w:r>
      <w:r>
        <w:rPr>
          <w:rFonts w:ascii="Calibri" w:hAnsi="Calibri" w:cs="Calibri"/>
          <w:b/>
          <w:bCs/>
          <w:color w:val="1D2228"/>
          <w:sz w:val="22"/>
          <w:szCs w:val="22"/>
        </w:rPr>
        <w:t>Διατροφή μηρυκαστικών</w:t>
      </w:r>
      <w:r>
        <w:rPr>
          <w:rFonts w:ascii="Calibri" w:hAnsi="Calibri" w:cs="Calibri"/>
          <w:color w:val="1D2228"/>
          <w:sz w:val="22"/>
          <w:szCs w:val="22"/>
        </w:rPr>
        <w:t>, 16:00 - 21:00</w:t>
      </w:r>
    </w:p>
    <w:p w:rsidR="0073522A" w:rsidRDefault="0073522A" w:rsidP="0073522A">
      <w:pPr>
        <w:pStyle w:val="yiv5294413956msonormal"/>
        <w:shd w:val="clear" w:color="auto" w:fill="FFFFFF"/>
        <w:spacing w:after="80" w:afterAutospacing="0" w:line="224" w:lineRule="atLeast"/>
        <w:jc w:val="both"/>
        <w:rPr>
          <w:rFonts w:ascii="Helvetica" w:hAnsi="Helvetica"/>
          <w:color w:val="1D2228"/>
          <w:sz w:val="20"/>
          <w:szCs w:val="20"/>
        </w:rPr>
      </w:pPr>
      <w:r>
        <w:rPr>
          <w:rFonts w:ascii="Helvetica" w:hAnsi="Helvetica"/>
          <w:color w:val="1D2228"/>
          <w:sz w:val="20"/>
          <w:szCs w:val="20"/>
          <w:u w:val="single"/>
        </w:rPr>
        <w:t>Τετάρτη 8 Ιουλίου</w:t>
      </w:r>
    </w:p>
    <w:p w:rsidR="0073522A" w:rsidRDefault="0073522A" w:rsidP="0073522A">
      <w:pPr>
        <w:pStyle w:val="yiv5294413956msolistparagraph"/>
        <w:shd w:val="clear" w:color="auto" w:fill="FFFFFF"/>
        <w:spacing w:before="0" w:beforeAutospacing="0" w:after="80" w:afterAutospacing="0" w:line="276" w:lineRule="atLeast"/>
        <w:ind w:left="720"/>
        <w:jc w:val="both"/>
        <w:rPr>
          <w:color w:val="1D2228"/>
        </w:rPr>
      </w:pPr>
      <w:r>
        <w:rPr>
          <w:rFonts w:ascii="Wingdings" w:hAnsi="Wingdings"/>
          <w:color w:val="1D2228"/>
          <w:sz w:val="22"/>
          <w:szCs w:val="22"/>
        </w:rPr>
        <w:t></w:t>
      </w:r>
      <w:r>
        <w:rPr>
          <w:color w:val="1D2228"/>
          <w:sz w:val="14"/>
          <w:szCs w:val="14"/>
        </w:rPr>
        <w:t>  </w:t>
      </w:r>
      <w:r>
        <w:rPr>
          <w:rFonts w:ascii="Calibri" w:hAnsi="Calibri" w:cs="Calibri"/>
          <w:b/>
          <w:bCs/>
          <w:color w:val="1D2228"/>
          <w:sz w:val="22"/>
          <w:szCs w:val="22"/>
        </w:rPr>
        <w:t>Βασικές αρχές καταρτισμού οικονομικών ισόρροπων σιτηρεσίων</w:t>
      </w:r>
      <w:r>
        <w:rPr>
          <w:rFonts w:ascii="Calibri" w:hAnsi="Calibri" w:cs="Calibri"/>
          <w:color w:val="1D2228"/>
          <w:sz w:val="22"/>
          <w:szCs w:val="22"/>
        </w:rPr>
        <w:t>, 11:00 - 16:00</w:t>
      </w:r>
    </w:p>
    <w:p w:rsidR="0073522A" w:rsidRDefault="0073522A" w:rsidP="0073522A">
      <w:pPr>
        <w:pStyle w:val="yiv5294413956msolistparagraph"/>
        <w:shd w:val="clear" w:color="auto" w:fill="FFFFFF"/>
        <w:spacing w:before="0" w:beforeAutospacing="0" w:after="80" w:afterAutospacing="0" w:line="276" w:lineRule="atLeast"/>
        <w:ind w:left="720"/>
        <w:jc w:val="both"/>
        <w:rPr>
          <w:color w:val="1D2228"/>
        </w:rPr>
      </w:pPr>
      <w:r>
        <w:rPr>
          <w:rFonts w:ascii="Wingdings" w:hAnsi="Wingdings"/>
          <w:color w:val="1D2228"/>
          <w:sz w:val="22"/>
          <w:szCs w:val="22"/>
        </w:rPr>
        <w:t></w:t>
      </w:r>
      <w:r>
        <w:rPr>
          <w:color w:val="1D2228"/>
          <w:sz w:val="14"/>
          <w:szCs w:val="14"/>
        </w:rPr>
        <w:t>  </w:t>
      </w:r>
      <w:r>
        <w:rPr>
          <w:rFonts w:ascii="Calibri" w:hAnsi="Calibri" w:cs="Calibri"/>
          <w:b/>
          <w:bCs/>
          <w:color w:val="1D2228"/>
          <w:sz w:val="22"/>
          <w:szCs w:val="22"/>
        </w:rPr>
        <w:t>Αλυσίδα εφοδιασμού κρέατος και τυριού - Λιανικό εμπόριο</w:t>
      </w:r>
      <w:r>
        <w:rPr>
          <w:rFonts w:ascii="Calibri" w:hAnsi="Calibri" w:cs="Calibri"/>
          <w:color w:val="1D2228"/>
          <w:sz w:val="22"/>
          <w:szCs w:val="22"/>
        </w:rPr>
        <w:t>, 16:00 - 21:00</w:t>
      </w:r>
    </w:p>
    <w:p w:rsidR="0073522A" w:rsidRDefault="0073522A" w:rsidP="0073522A">
      <w:pPr>
        <w:pStyle w:val="yiv5294413956msonormal"/>
        <w:shd w:val="clear" w:color="auto" w:fill="FFFFFF"/>
        <w:spacing w:after="80" w:afterAutospacing="0" w:line="224" w:lineRule="atLeast"/>
        <w:jc w:val="both"/>
        <w:rPr>
          <w:rFonts w:ascii="Helvetica" w:hAnsi="Helvetica"/>
          <w:color w:val="1D2228"/>
          <w:sz w:val="20"/>
          <w:szCs w:val="20"/>
        </w:rPr>
      </w:pPr>
      <w:r>
        <w:rPr>
          <w:rFonts w:ascii="Helvetica" w:hAnsi="Helvetica"/>
          <w:color w:val="1D2228"/>
          <w:sz w:val="20"/>
          <w:szCs w:val="20"/>
          <w:u w:val="single"/>
        </w:rPr>
        <w:t>Πέμπτη 9 Ιουλίου</w:t>
      </w:r>
    </w:p>
    <w:p w:rsidR="0073522A" w:rsidRDefault="0073522A" w:rsidP="0073522A">
      <w:pPr>
        <w:pStyle w:val="yiv5294413956msolistparagraph"/>
        <w:shd w:val="clear" w:color="auto" w:fill="FFFFFF"/>
        <w:spacing w:before="0" w:beforeAutospacing="0" w:after="80" w:afterAutospacing="0" w:line="276" w:lineRule="atLeast"/>
        <w:ind w:left="720"/>
        <w:jc w:val="both"/>
        <w:rPr>
          <w:color w:val="1D2228"/>
        </w:rPr>
      </w:pPr>
      <w:r>
        <w:rPr>
          <w:rFonts w:ascii="Wingdings" w:hAnsi="Wingdings"/>
          <w:color w:val="1D2228"/>
          <w:sz w:val="22"/>
          <w:szCs w:val="22"/>
        </w:rPr>
        <w:t></w:t>
      </w:r>
      <w:r>
        <w:rPr>
          <w:color w:val="1D2228"/>
          <w:sz w:val="14"/>
          <w:szCs w:val="14"/>
        </w:rPr>
        <w:t>  </w:t>
      </w:r>
      <w:r>
        <w:rPr>
          <w:rFonts w:ascii="Calibri" w:hAnsi="Calibri" w:cs="Calibri"/>
          <w:b/>
          <w:bCs/>
          <w:color w:val="1D2228"/>
          <w:sz w:val="22"/>
          <w:szCs w:val="22"/>
        </w:rPr>
        <w:t>Τυποποίηση τυροκομικής διαδικασίας</w:t>
      </w:r>
      <w:r>
        <w:rPr>
          <w:rFonts w:ascii="Calibri" w:hAnsi="Calibri" w:cs="Calibri"/>
          <w:color w:val="1D2228"/>
          <w:sz w:val="22"/>
          <w:szCs w:val="22"/>
        </w:rPr>
        <w:t>, 11:00 - 16:00 και 16:00 - 21:00</w:t>
      </w:r>
    </w:p>
    <w:p w:rsidR="0073522A" w:rsidRDefault="0073522A" w:rsidP="0073522A">
      <w:pPr>
        <w:pStyle w:val="yiv5294413956msonormal"/>
        <w:shd w:val="clear" w:color="auto" w:fill="FFFFFF"/>
        <w:spacing w:after="80" w:afterAutospacing="0" w:line="224" w:lineRule="atLeast"/>
        <w:jc w:val="both"/>
        <w:rPr>
          <w:rFonts w:ascii="Helvetica" w:hAnsi="Helvetica"/>
          <w:color w:val="1D2228"/>
          <w:sz w:val="20"/>
          <w:szCs w:val="20"/>
        </w:rPr>
      </w:pPr>
      <w:r>
        <w:rPr>
          <w:rFonts w:ascii="Helvetica" w:hAnsi="Helvetica"/>
          <w:color w:val="1D2228"/>
          <w:sz w:val="20"/>
          <w:szCs w:val="20"/>
          <w:u w:val="single"/>
        </w:rPr>
        <w:t>Παρασκευή 10 Ιουλίου</w:t>
      </w:r>
    </w:p>
    <w:p w:rsidR="0073522A" w:rsidRDefault="0073522A" w:rsidP="0073522A">
      <w:pPr>
        <w:pStyle w:val="yiv5294413956msolistparagraph"/>
        <w:shd w:val="clear" w:color="auto" w:fill="FFFFFF"/>
        <w:spacing w:before="0" w:beforeAutospacing="0" w:after="80" w:afterAutospacing="0" w:line="276" w:lineRule="atLeast"/>
        <w:ind w:left="720"/>
        <w:jc w:val="both"/>
        <w:rPr>
          <w:color w:val="1D2228"/>
        </w:rPr>
      </w:pPr>
      <w:r>
        <w:rPr>
          <w:rFonts w:ascii="Wingdings" w:hAnsi="Wingdings"/>
          <w:color w:val="1D2228"/>
          <w:sz w:val="22"/>
          <w:szCs w:val="22"/>
        </w:rPr>
        <w:t></w:t>
      </w:r>
      <w:r>
        <w:rPr>
          <w:color w:val="1D2228"/>
          <w:sz w:val="14"/>
          <w:szCs w:val="14"/>
        </w:rPr>
        <w:t>  </w:t>
      </w:r>
      <w:proofErr w:type="spellStart"/>
      <w:r>
        <w:rPr>
          <w:rFonts w:ascii="Calibri" w:hAnsi="Calibri" w:cs="Calibri"/>
          <w:b/>
          <w:bCs/>
          <w:color w:val="1D2228"/>
          <w:sz w:val="22"/>
          <w:szCs w:val="22"/>
        </w:rPr>
        <w:t>Τυροκόμηση</w:t>
      </w:r>
      <w:proofErr w:type="spellEnd"/>
      <w:r>
        <w:rPr>
          <w:rFonts w:ascii="Calibri" w:hAnsi="Calibri" w:cs="Calibri"/>
          <w:b/>
          <w:bCs/>
          <w:color w:val="1D2228"/>
          <w:sz w:val="22"/>
          <w:szCs w:val="22"/>
        </w:rPr>
        <w:t xml:space="preserve"> τυριών </w:t>
      </w:r>
      <w:proofErr w:type="spellStart"/>
      <w:r>
        <w:rPr>
          <w:rFonts w:ascii="Calibri" w:hAnsi="Calibri" w:cs="Calibri"/>
          <w:b/>
          <w:bCs/>
          <w:color w:val="1D2228"/>
          <w:sz w:val="22"/>
          <w:szCs w:val="22"/>
        </w:rPr>
        <w:t>τυρογάλακτος</w:t>
      </w:r>
      <w:proofErr w:type="spellEnd"/>
      <w:r>
        <w:rPr>
          <w:rFonts w:ascii="Calibri" w:hAnsi="Calibri" w:cs="Calibri"/>
          <w:color w:val="1D2228"/>
          <w:sz w:val="22"/>
          <w:szCs w:val="22"/>
        </w:rPr>
        <w:t>, 11:00 - 16:00 και 16:00 - 21:00</w:t>
      </w:r>
    </w:p>
    <w:p w:rsidR="0073522A" w:rsidRDefault="0073522A" w:rsidP="0073522A">
      <w:pPr>
        <w:pStyle w:val="yiv5294413956msonormal"/>
        <w:shd w:val="clear" w:color="auto" w:fill="FFFFFF"/>
        <w:spacing w:after="80" w:afterAutospacing="0" w:line="224" w:lineRule="atLeast"/>
        <w:jc w:val="both"/>
        <w:rPr>
          <w:rFonts w:ascii="Helvetica" w:hAnsi="Helvetica"/>
          <w:color w:val="1D2228"/>
          <w:sz w:val="20"/>
          <w:szCs w:val="20"/>
        </w:rPr>
      </w:pPr>
      <w:r>
        <w:rPr>
          <w:rFonts w:ascii="Helvetica" w:hAnsi="Helvetica"/>
          <w:b/>
          <w:bCs/>
          <w:color w:val="1D2228"/>
          <w:sz w:val="20"/>
          <w:szCs w:val="20"/>
        </w:rPr>
        <w:t> </w:t>
      </w:r>
    </w:p>
    <w:p w:rsidR="0073522A" w:rsidRDefault="0073522A" w:rsidP="0073522A">
      <w:pPr>
        <w:pStyle w:val="yiv5294413956msonormal"/>
        <w:shd w:val="clear" w:color="auto" w:fill="FFFFFF"/>
        <w:spacing w:after="80" w:afterAutospacing="0" w:line="224" w:lineRule="atLeast"/>
        <w:jc w:val="both"/>
        <w:rPr>
          <w:rFonts w:ascii="Helvetica" w:hAnsi="Helvetica"/>
          <w:color w:val="1D2228"/>
          <w:sz w:val="20"/>
          <w:szCs w:val="20"/>
        </w:rPr>
      </w:pPr>
      <w:r>
        <w:rPr>
          <w:rFonts w:ascii="Helvetica" w:hAnsi="Helvetica"/>
          <w:b/>
          <w:bCs/>
          <w:color w:val="1D2228"/>
          <w:sz w:val="20"/>
          <w:szCs w:val="20"/>
        </w:rPr>
        <w:t xml:space="preserve">Σημειώνεται ότι σε κάθε σεμινάριο θα τηρηθούν όλα τα προβλεπόμενα μέτρα αποφυγής και περιορισμού της διάδοσης του </w:t>
      </w:r>
      <w:proofErr w:type="spellStart"/>
      <w:r>
        <w:rPr>
          <w:rFonts w:ascii="Helvetica" w:hAnsi="Helvetica"/>
          <w:b/>
          <w:bCs/>
          <w:color w:val="1D2228"/>
          <w:sz w:val="20"/>
          <w:szCs w:val="20"/>
        </w:rPr>
        <w:t>Κορονοϊού</w:t>
      </w:r>
      <w:proofErr w:type="spellEnd"/>
      <w:r>
        <w:rPr>
          <w:rFonts w:ascii="Helvetica" w:hAnsi="Helvetica"/>
          <w:b/>
          <w:bCs/>
          <w:color w:val="1D2228"/>
          <w:sz w:val="20"/>
          <w:szCs w:val="20"/>
        </w:rPr>
        <w:t> </w:t>
      </w:r>
      <w:r>
        <w:rPr>
          <w:rFonts w:ascii="Helvetica" w:hAnsi="Helvetica"/>
          <w:b/>
          <w:bCs/>
          <w:color w:val="1D2228"/>
          <w:sz w:val="20"/>
          <w:szCs w:val="20"/>
          <w:lang w:val="en-US"/>
        </w:rPr>
        <w:t>COVID</w:t>
      </w:r>
      <w:r>
        <w:rPr>
          <w:rFonts w:ascii="Helvetica" w:hAnsi="Helvetica"/>
          <w:b/>
          <w:bCs/>
          <w:color w:val="1D2228"/>
          <w:sz w:val="20"/>
          <w:szCs w:val="20"/>
        </w:rPr>
        <w:t>-19.</w:t>
      </w:r>
    </w:p>
    <w:p w:rsidR="0073522A" w:rsidRDefault="0073522A" w:rsidP="0073522A">
      <w:pPr>
        <w:pStyle w:val="yiv5294413956msonormal"/>
        <w:shd w:val="clear" w:color="auto" w:fill="FFFFFF"/>
        <w:spacing w:after="80" w:afterAutospacing="0" w:line="224" w:lineRule="atLeast"/>
        <w:rPr>
          <w:rFonts w:ascii="Helvetica" w:hAnsi="Helvetica"/>
          <w:color w:val="1D2228"/>
          <w:sz w:val="20"/>
          <w:szCs w:val="20"/>
        </w:rPr>
      </w:pPr>
      <w:r>
        <w:rPr>
          <w:rFonts w:ascii="Helvetica" w:hAnsi="Helvetica"/>
          <w:color w:val="1D2228"/>
          <w:sz w:val="20"/>
          <w:szCs w:val="20"/>
        </w:rPr>
        <w:t>Τα σεμινάρια είναι δωρεάν και θα δοθούν βεβαιώσεις συμμετοχής.</w:t>
      </w:r>
    </w:p>
    <w:p w:rsidR="0073522A" w:rsidRDefault="0073522A" w:rsidP="0073522A">
      <w:pPr>
        <w:pStyle w:val="yiv5294413956msonormal"/>
        <w:shd w:val="clear" w:color="auto" w:fill="FFFFFF"/>
        <w:spacing w:after="80" w:afterAutospacing="0" w:line="224" w:lineRule="atLeast"/>
        <w:rPr>
          <w:rFonts w:ascii="Helvetica" w:hAnsi="Helvetica"/>
          <w:color w:val="1D2228"/>
          <w:sz w:val="20"/>
          <w:szCs w:val="20"/>
        </w:rPr>
      </w:pPr>
      <w:r>
        <w:rPr>
          <w:rFonts w:ascii="Helvetica" w:hAnsi="Helvetica"/>
          <w:color w:val="1D2228"/>
          <w:sz w:val="20"/>
          <w:szCs w:val="20"/>
        </w:rPr>
        <w:t>Συνημμένα, μπορείτε να βρείτε την πρόσκληση και την αφίσα των σεμιναρίων.</w:t>
      </w:r>
      <w:r>
        <w:rPr>
          <w:rFonts w:ascii="Helvetica" w:hAnsi="Helvetica"/>
          <w:color w:val="1D2228"/>
          <w:sz w:val="20"/>
          <w:szCs w:val="20"/>
        </w:rPr>
        <w:t xml:space="preserve"> </w:t>
      </w:r>
      <w:r>
        <w:rPr>
          <w:rFonts w:ascii="Helvetica" w:hAnsi="Helvetica"/>
          <w:color w:val="1D2228"/>
          <w:sz w:val="20"/>
          <w:szCs w:val="20"/>
        </w:rPr>
        <w:t>Η παρουσία σας θα μας τιμήσει ιδιαίτερα.</w:t>
      </w:r>
    </w:p>
    <w:p w:rsidR="0073522A" w:rsidRDefault="0073522A" w:rsidP="0073522A">
      <w:pPr>
        <w:pStyle w:val="yiv5294413956msonormal"/>
        <w:shd w:val="clear" w:color="auto" w:fill="FFFFFF"/>
        <w:spacing w:after="80" w:afterAutospacing="0" w:line="224" w:lineRule="atLeast"/>
        <w:rPr>
          <w:rFonts w:ascii="Helvetica" w:hAnsi="Helvetica"/>
          <w:color w:val="1D2228"/>
          <w:sz w:val="20"/>
          <w:szCs w:val="20"/>
        </w:rPr>
      </w:pPr>
      <w:r>
        <w:rPr>
          <w:rFonts w:ascii="Helvetica" w:hAnsi="Helvetica"/>
          <w:i/>
          <w:iCs/>
          <w:color w:val="1D2228"/>
          <w:sz w:val="20"/>
          <w:szCs w:val="20"/>
        </w:rPr>
        <w:t xml:space="preserve">Για περισσότερες πληροφορίες μπορείτε να απευθύνεστε στην κα. Βίκυ </w:t>
      </w:r>
      <w:proofErr w:type="spellStart"/>
      <w:r>
        <w:rPr>
          <w:rFonts w:ascii="Helvetica" w:hAnsi="Helvetica"/>
          <w:i/>
          <w:iCs/>
          <w:color w:val="1D2228"/>
          <w:sz w:val="20"/>
          <w:szCs w:val="20"/>
        </w:rPr>
        <w:t>Ηγουμενίδου</w:t>
      </w:r>
      <w:proofErr w:type="spellEnd"/>
      <w:r>
        <w:rPr>
          <w:rFonts w:ascii="Helvetica" w:hAnsi="Helvetica"/>
          <w:i/>
          <w:iCs/>
          <w:color w:val="1D2228"/>
          <w:sz w:val="20"/>
          <w:szCs w:val="20"/>
        </w:rPr>
        <w:t xml:space="preserve"> (τηλέφωνο επικοινωνίας 26513 64115).</w:t>
      </w:r>
    </w:p>
    <w:p w:rsidR="0073522A" w:rsidRDefault="0073522A" w:rsidP="0073522A">
      <w:pPr>
        <w:pStyle w:val="yiv5294413956msonormal"/>
        <w:shd w:val="clear" w:color="auto" w:fill="FFFFFF"/>
        <w:rPr>
          <w:rFonts w:ascii="Helvetica" w:hAnsi="Helvetica"/>
          <w:color w:val="1D2228"/>
          <w:sz w:val="20"/>
          <w:szCs w:val="20"/>
        </w:rPr>
      </w:pPr>
      <w:r>
        <w:rPr>
          <w:rFonts w:ascii="Roboto" w:hAnsi="Roboto"/>
          <w:color w:val="1D2228"/>
          <w:sz w:val="20"/>
          <w:szCs w:val="20"/>
        </w:rPr>
        <w:t> </w:t>
      </w:r>
      <w:bookmarkStart w:id="0" w:name="_GoBack"/>
      <w:bookmarkEnd w:id="0"/>
    </w:p>
    <w:p w:rsidR="002F7B15" w:rsidRDefault="002F7B15"/>
    <w:sectPr w:rsidR="002F7B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39"/>
    <w:rsid w:val="002F7B15"/>
    <w:rsid w:val="003D2139"/>
    <w:rsid w:val="0073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0AA67-BADA-4698-A8D3-E269E82C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5294413956msonormal">
    <w:name w:val="yiv5294413956msonormal"/>
    <w:basedOn w:val="a"/>
    <w:rsid w:val="0073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5294413956msolistparagraph">
    <w:name w:val="yiv5294413956msolistparagraph"/>
    <w:basedOn w:val="a"/>
    <w:rsid w:val="0073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yiv5294413956msohyperlink">
    <w:name w:val="yiv5294413956msohyperlink"/>
    <w:basedOn w:val="a0"/>
    <w:rsid w:val="0073522A"/>
  </w:style>
  <w:style w:type="character" w:styleId="-">
    <w:name w:val="Hyperlink"/>
    <w:basedOn w:val="a0"/>
    <w:uiPriority w:val="99"/>
    <w:semiHidden/>
    <w:unhideWhenUsed/>
    <w:rsid w:val="007352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2020-07-03T10:02:00Z</cp:lastPrinted>
  <dcterms:created xsi:type="dcterms:W3CDTF">2020-07-03T10:01:00Z</dcterms:created>
  <dcterms:modified xsi:type="dcterms:W3CDTF">2020-07-03T10:05:00Z</dcterms:modified>
</cp:coreProperties>
</file>