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B648CA4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8B42F7">
        <w:rPr>
          <w:b/>
          <w:sz w:val="28"/>
          <w:szCs w:val="28"/>
          <w:u w:val="single"/>
        </w:rPr>
        <w:t>21</w:t>
      </w:r>
      <w:r w:rsidR="007126CC">
        <w:rPr>
          <w:b/>
          <w:sz w:val="28"/>
          <w:szCs w:val="28"/>
          <w:u w:val="single"/>
        </w:rPr>
        <w:t>/0</w:t>
      </w:r>
      <w:r w:rsidR="00ED1103">
        <w:rPr>
          <w:b/>
          <w:sz w:val="28"/>
          <w:szCs w:val="28"/>
          <w:u w:val="single"/>
        </w:rPr>
        <w:t>9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0F3B50" w:rsidRDefault="00804943" w:rsidP="00804943">
      <w:pPr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3B50">
        <w:rPr>
          <w:rFonts w:ascii="Arial" w:hAnsi="Arial" w:cs="Arial"/>
          <w:b/>
          <w:sz w:val="28"/>
          <w:szCs w:val="28"/>
          <w:u w:val="single"/>
        </w:rPr>
        <w:t>ΔΕΛΤΙΟ ΤΥΠΟΥ</w:t>
      </w:r>
    </w:p>
    <w:p w14:paraId="564CB0A3" w14:textId="0D9CD4D1" w:rsidR="00994233" w:rsidRPr="000F3B50" w:rsidRDefault="008B42F7" w:rsidP="000F3B50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0F3B50">
        <w:rPr>
          <w:rFonts w:ascii="Arial" w:hAnsi="Arial" w:cs="Arial"/>
          <w:b/>
          <w:sz w:val="28"/>
          <w:szCs w:val="28"/>
          <w:u w:val="single"/>
        </w:rPr>
        <w:t xml:space="preserve">Διοργάνωση Διημερίδας </w:t>
      </w:r>
      <w:r w:rsidR="000F3B50" w:rsidRPr="000F3B50">
        <w:rPr>
          <w:rFonts w:ascii="Arial" w:hAnsi="Arial" w:cs="Arial"/>
          <w:b/>
          <w:sz w:val="28"/>
          <w:szCs w:val="28"/>
          <w:u w:val="single"/>
        </w:rPr>
        <w:t xml:space="preserve">του Ελληνικού Δικτύου Πόλεων με Ποτάμια στην Κόνιτσα. </w:t>
      </w:r>
    </w:p>
    <w:p w14:paraId="5B31AC3B" w14:textId="24A1AF75" w:rsidR="008B42F7" w:rsidRPr="008B42F7" w:rsidRDefault="008B42F7" w:rsidP="000F3B50">
      <w:pPr>
        <w:ind w:firstLine="720"/>
        <w:jc w:val="both"/>
        <w:rPr>
          <w:rFonts w:cstheme="minorHAnsi"/>
          <w:sz w:val="28"/>
          <w:szCs w:val="28"/>
        </w:rPr>
      </w:pPr>
      <w:r w:rsidRPr="008B42F7">
        <w:rPr>
          <w:rFonts w:cstheme="minorHAnsi"/>
          <w:sz w:val="28"/>
          <w:szCs w:val="28"/>
          <w:lang w:val="en-US"/>
        </w:rPr>
        <w:t>O</w:t>
      </w:r>
      <w:r w:rsidRPr="008B42F7">
        <w:rPr>
          <w:rFonts w:cstheme="minorHAnsi"/>
          <w:sz w:val="28"/>
          <w:szCs w:val="28"/>
        </w:rPr>
        <w:t xml:space="preserve"> Δήμος Κόνιτσας θα φιλοξενήσει τις </w:t>
      </w:r>
      <w:proofErr w:type="gramStart"/>
      <w:r w:rsidRPr="008B42F7">
        <w:rPr>
          <w:rFonts w:cstheme="minorHAnsi"/>
          <w:sz w:val="28"/>
          <w:szCs w:val="28"/>
        </w:rPr>
        <w:t>εργασίες</w:t>
      </w:r>
      <w:r w:rsidR="000F3B50">
        <w:rPr>
          <w:rFonts w:cstheme="minorHAnsi"/>
          <w:sz w:val="28"/>
          <w:szCs w:val="28"/>
        </w:rPr>
        <w:t xml:space="preserve"> </w:t>
      </w:r>
      <w:r w:rsidR="008653EE" w:rsidRPr="008653EE">
        <w:rPr>
          <w:rFonts w:cstheme="minorHAnsi"/>
          <w:sz w:val="28"/>
          <w:szCs w:val="28"/>
        </w:rPr>
        <w:t xml:space="preserve"> </w:t>
      </w:r>
      <w:r w:rsidRPr="008B42F7">
        <w:rPr>
          <w:rFonts w:cstheme="minorHAnsi"/>
          <w:sz w:val="28"/>
          <w:szCs w:val="28"/>
        </w:rPr>
        <w:t>διημερίδας</w:t>
      </w:r>
      <w:proofErr w:type="gramEnd"/>
      <w:r w:rsidRPr="008B42F7">
        <w:rPr>
          <w:rFonts w:cstheme="minorHAnsi"/>
          <w:sz w:val="28"/>
          <w:szCs w:val="28"/>
        </w:rPr>
        <w:t xml:space="preserve">  με θέμα: «</w:t>
      </w:r>
      <w:r w:rsidRPr="008B42F7">
        <w:rPr>
          <w:rFonts w:cstheme="minorHAnsi"/>
          <w:sz w:val="28"/>
          <w:szCs w:val="28"/>
          <w:lang w:val="en-US"/>
        </w:rPr>
        <w:t>EKEI</w:t>
      </w:r>
      <w:r w:rsidRPr="008B42F7">
        <w:rPr>
          <w:rFonts w:cstheme="minorHAnsi"/>
          <w:sz w:val="28"/>
          <w:szCs w:val="28"/>
        </w:rPr>
        <w:t xml:space="preserve"> ΠΟΥ </w:t>
      </w:r>
      <w:r w:rsidRPr="008B42F7">
        <w:rPr>
          <w:rFonts w:cstheme="minorHAnsi"/>
          <w:sz w:val="28"/>
          <w:szCs w:val="28"/>
        </w:rPr>
        <w:t>ΣΜΙΓΟΥΝ ΤΑ ΝΕΡΑ ΜΕ ΤΑ ΓΕΦΥΡΙΑ</w:t>
      </w:r>
      <w:r w:rsidRPr="008B42F7">
        <w:rPr>
          <w:rFonts w:cstheme="minorHAnsi"/>
          <w:sz w:val="28"/>
          <w:szCs w:val="28"/>
        </w:rPr>
        <w:t xml:space="preserve">» </w:t>
      </w:r>
      <w:r w:rsidRPr="008B42F7">
        <w:rPr>
          <w:rFonts w:cstheme="minorHAnsi"/>
          <w:sz w:val="28"/>
          <w:szCs w:val="28"/>
        </w:rPr>
        <w:t>στην αίθουσα ε</w:t>
      </w:r>
      <w:r w:rsidRPr="008B42F7">
        <w:rPr>
          <w:rFonts w:cstheme="minorHAnsi"/>
          <w:sz w:val="28"/>
          <w:szCs w:val="28"/>
        </w:rPr>
        <w:t>κδηλώσεων του Δημαρχείου Κόνιτσας στις 24 κ</w:t>
      </w:r>
      <w:r w:rsidRPr="008B42F7">
        <w:rPr>
          <w:rFonts w:cstheme="minorHAnsi"/>
          <w:sz w:val="28"/>
          <w:szCs w:val="28"/>
        </w:rPr>
        <w:t xml:space="preserve">αι 25 Σεπτεμβρίου 2021. </w:t>
      </w:r>
    </w:p>
    <w:p w14:paraId="1BA92F13" w14:textId="3F61CC51" w:rsidR="008B42F7" w:rsidRPr="008B42F7" w:rsidRDefault="008B42F7" w:rsidP="000F3B50">
      <w:pPr>
        <w:ind w:firstLine="720"/>
        <w:jc w:val="both"/>
        <w:rPr>
          <w:rFonts w:cstheme="minorHAnsi"/>
          <w:sz w:val="28"/>
          <w:szCs w:val="28"/>
        </w:rPr>
      </w:pPr>
      <w:r w:rsidRPr="008B42F7">
        <w:rPr>
          <w:rFonts w:cstheme="minorHAnsi"/>
          <w:sz w:val="28"/>
          <w:szCs w:val="28"/>
        </w:rPr>
        <w:t>Η δ</w:t>
      </w:r>
      <w:r w:rsidRPr="008B42F7">
        <w:rPr>
          <w:rFonts w:cstheme="minorHAnsi"/>
          <w:sz w:val="28"/>
          <w:szCs w:val="28"/>
        </w:rPr>
        <w:t xml:space="preserve">ιημερίδα είναι </w:t>
      </w:r>
      <w:proofErr w:type="spellStart"/>
      <w:r w:rsidRPr="008B42F7">
        <w:rPr>
          <w:rFonts w:cstheme="minorHAnsi"/>
          <w:sz w:val="28"/>
          <w:szCs w:val="28"/>
        </w:rPr>
        <w:t>συνδιοργάνωση</w:t>
      </w:r>
      <w:proofErr w:type="spellEnd"/>
      <w:r w:rsidRPr="008B42F7">
        <w:rPr>
          <w:rFonts w:cstheme="minorHAnsi"/>
          <w:sz w:val="28"/>
          <w:szCs w:val="28"/>
        </w:rPr>
        <w:t xml:space="preserve"> του Δήμου Κόνιτσας,</w:t>
      </w:r>
      <w:r w:rsidRPr="008B42F7">
        <w:rPr>
          <w:rFonts w:cstheme="minorHAnsi"/>
          <w:sz w:val="28"/>
          <w:szCs w:val="28"/>
        </w:rPr>
        <w:t xml:space="preserve"> τ</w:t>
      </w:r>
      <w:r w:rsidRPr="008B42F7">
        <w:rPr>
          <w:rFonts w:cstheme="minorHAnsi"/>
          <w:sz w:val="28"/>
          <w:szCs w:val="28"/>
        </w:rPr>
        <w:t xml:space="preserve">ου Ελληνικού  </w:t>
      </w:r>
      <w:r w:rsidRPr="008B42F7">
        <w:rPr>
          <w:rFonts w:cstheme="minorHAnsi"/>
          <w:sz w:val="28"/>
          <w:szCs w:val="28"/>
        </w:rPr>
        <w:t>Δικτύου Πόλεων με Π</w:t>
      </w:r>
      <w:r w:rsidRPr="008B42F7">
        <w:rPr>
          <w:rFonts w:cstheme="minorHAnsi"/>
          <w:sz w:val="28"/>
          <w:szCs w:val="28"/>
        </w:rPr>
        <w:t>οτάμια,</w:t>
      </w:r>
      <w:r w:rsidRPr="008B42F7">
        <w:rPr>
          <w:rFonts w:cstheme="minorHAnsi"/>
          <w:sz w:val="28"/>
          <w:szCs w:val="28"/>
        </w:rPr>
        <w:t xml:space="preserve"> </w:t>
      </w:r>
      <w:r w:rsidRPr="008B42F7">
        <w:rPr>
          <w:rFonts w:cstheme="minorHAnsi"/>
          <w:sz w:val="28"/>
          <w:szCs w:val="28"/>
        </w:rPr>
        <w:t>της ΚΕΔΕ,</w:t>
      </w:r>
      <w:r w:rsidRPr="008B42F7">
        <w:rPr>
          <w:rFonts w:cstheme="minorHAnsi"/>
          <w:sz w:val="28"/>
          <w:szCs w:val="28"/>
        </w:rPr>
        <w:t xml:space="preserve"> </w:t>
      </w:r>
      <w:r w:rsidRPr="008B42F7">
        <w:rPr>
          <w:rFonts w:cstheme="minorHAnsi"/>
          <w:sz w:val="28"/>
          <w:szCs w:val="28"/>
        </w:rPr>
        <w:t xml:space="preserve">της Πολυτεχνικής Σχολή του ΑΠΘ και </w:t>
      </w:r>
      <w:r w:rsidRPr="008B42F7">
        <w:rPr>
          <w:rFonts w:cstheme="minorHAnsi"/>
          <w:sz w:val="28"/>
          <w:szCs w:val="28"/>
        </w:rPr>
        <w:t>του Δικτύου Δήμων Π</w:t>
      </w:r>
      <w:r w:rsidRPr="008B42F7">
        <w:rPr>
          <w:rFonts w:cstheme="minorHAnsi"/>
          <w:sz w:val="28"/>
          <w:szCs w:val="28"/>
        </w:rPr>
        <w:t>εριοχής Πίνδου.</w:t>
      </w:r>
    </w:p>
    <w:p w14:paraId="53C1DEDB" w14:textId="77777777" w:rsidR="008B42F7" w:rsidRPr="008B42F7" w:rsidRDefault="008B42F7" w:rsidP="000F3B50">
      <w:pPr>
        <w:ind w:firstLine="720"/>
        <w:jc w:val="both"/>
        <w:rPr>
          <w:rFonts w:cstheme="minorHAnsi"/>
          <w:sz w:val="28"/>
          <w:szCs w:val="28"/>
        </w:rPr>
      </w:pPr>
      <w:r w:rsidRPr="008B42F7">
        <w:rPr>
          <w:rFonts w:cstheme="minorHAnsi"/>
          <w:sz w:val="28"/>
          <w:szCs w:val="28"/>
        </w:rPr>
        <w:t>Η θεματολογία της δ</w:t>
      </w:r>
      <w:r w:rsidRPr="008B42F7">
        <w:rPr>
          <w:rFonts w:cstheme="minorHAnsi"/>
          <w:sz w:val="28"/>
          <w:szCs w:val="28"/>
        </w:rPr>
        <w:t>ιημερίδας φέρνει κοντά καταξιωμένους</w:t>
      </w:r>
      <w:r w:rsidRPr="008B42F7">
        <w:rPr>
          <w:rFonts w:cstheme="minorHAnsi"/>
          <w:sz w:val="28"/>
          <w:szCs w:val="28"/>
        </w:rPr>
        <w:t>,</w:t>
      </w:r>
      <w:r w:rsidRPr="008B42F7">
        <w:rPr>
          <w:rFonts w:cstheme="minorHAnsi"/>
          <w:sz w:val="28"/>
          <w:szCs w:val="28"/>
        </w:rPr>
        <w:t xml:space="preserve"> εξαίρετους στον τομέα τους</w:t>
      </w:r>
      <w:r w:rsidRPr="008B42F7">
        <w:rPr>
          <w:rFonts w:cstheme="minorHAnsi"/>
          <w:sz w:val="28"/>
          <w:szCs w:val="28"/>
        </w:rPr>
        <w:t xml:space="preserve"> </w:t>
      </w:r>
      <w:r w:rsidRPr="008B42F7">
        <w:rPr>
          <w:rFonts w:cstheme="minorHAnsi"/>
          <w:sz w:val="28"/>
          <w:szCs w:val="28"/>
        </w:rPr>
        <w:t>επιστήμονες που θα αναπτύξουν θέματα σχετικά με</w:t>
      </w:r>
      <w:r w:rsidRPr="008B42F7">
        <w:rPr>
          <w:rFonts w:cstheme="minorHAnsi"/>
          <w:sz w:val="28"/>
          <w:szCs w:val="28"/>
        </w:rPr>
        <w:t xml:space="preserve"> τις παρακάτω θεματικές ενότητες:</w:t>
      </w:r>
    </w:p>
    <w:p w14:paraId="3383F2D5" w14:textId="77777777" w:rsidR="008B42F7" w:rsidRPr="008B42F7" w:rsidRDefault="008B42F7" w:rsidP="008B42F7">
      <w:pPr>
        <w:pStyle w:val="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1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: Ποτάμια οικοσυστήματα, υδρογεωλογία και βιοποικιλότητα,</w:t>
      </w:r>
    </w:p>
    <w:p w14:paraId="6807B2F6" w14:textId="77777777" w:rsidR="008B42F7" w:rsidRPr="008B42F7" w:rsidRDefault="008B42F7" w:rsidP="008B42F7">
      <w:pPr>
        <w:pStyle w:val="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2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Ενότητα: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 Προστασία, ανάδειξη και ορθή αξιοποίηση ποτάμιων οικοσυστημάτων,</w:t>
      </w:r>
    </w:p>
    <w:p w14:paraId="0A69828E" w14:textId="77777777" w:rsidR="008B42F7" w:rsidRPr="008B42F7" w:rsidRDefault="008B42F7" w:rsidP="008B42F7">
      <w:pPr>
        <w:pStyle w:val="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3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Ενότητα: 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Πέτρινα Τοξωτά Γεφύρια και</w:t>
      </w:r>
    </w:p>
    <w:p w14:paraId="60E22E09" w14:textId="77777777" w:rsidR="000F3B50" w:rsidRDefault="008B42F7" w:rsidP="000F3B50">
      <w:pPr>
        <w:pStyle w:val="Web"/>
        <w:shd w:val="clear" w:color="auto" w:fill="FFFFFF"/>
        <w:spacing w:before="0" w:beforeAutospacing="0" w:after="360" w:afterAutospacing="0"/>
        <w:jc w:val="both"/>
        <w:rPr>
          <w:rStyle w:val="a5"/>
          <w:rFonts w:asciiTheme="minorHAnsi" w:hAnsiTheme="minorHAnsi" w:cstheme="minorHAnsi"/>
          <w:sz w:val="28"/>
          <w:szCs w:val="28"/>
        </w:rPr>
      </w:pP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4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  <w:vertAlign w:val="superscript"/>
        </w:rPr>
        <w:t>η </w:t>
      </w:r>
      <w:r w:rsidRPr="008B42F7">
        <w:rPr>
          <w:rStyle w:val="a5"/>
          <w:rFonts w:asciiTheme="minorHAnsi" w:hAnsiTheme="minorHAnsi" w:cstheme="minorHAnsi"/>
          <w:sz w:val="28"/>
          <w:szCs w:val="28"/>
          <w:u w:val="single"/>
        </w:rPr>
        <w:t> Θεματική   Ενότητα</w:t>
      </w:r>
      <w:r w:rsidRPr="008B42F7">
        <w:rPr>
          <w:rStyle w:val="a5"/>
          <w:rFonts w:asciiTheme="minorHAnsi" w:hAnsiTheme="minorHAnsi" w:cstheme="minorHAnsi"/>
          <w:sz w:val="28"/>
          <w:szCs w:val="28"/>
        </w:rPr>
        <w:t>: Αθλητικές δραστηριότητες στα ποτάμια της Κόνιτσας.</w:t>
      </w:r>
    </w:p>
    <w:p w14:paraId="2D80FB1C" w14:textId="77777777" w:rsidR="000F3B50" w:rsidRDefault="008B42F7" w:rsidP="000F3B50">
      <w:pPr>
        <w:pStyle w:val="Web"/>
        <w:shd w:val="clear" w:color="auto" w:fill="FFFFFF"/>
        <w:spacing w:before="0" w:beforeAutospacing="0" w:after="360" w:afterAutospacing="0"/>
        <w:ind w:firstLine="720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Παράλληλα θα πραγματοποιηθεί και σεμινάριο υπό την εποπτεία της Πολυτεχνικής Σχολής του ΑΠΘ με θέμα «Χρήση νέων μεθοδολογιών στην αποκατάσταση πέτρινων τοξοτών γεφυριών» για περιορισμένο αριθμό Πολιτικών Μηχανικών.</w:t>
      </w:r>
    </w:p>
    <w:p w14:paraId="73B352D5" w14:textId="69D4DDAA" w:rsidR="008B42F7" w:rsidRPr="008B42F7" w:rsidRDefault="008B42F7" w:rsidP="000F3B50">
      <w:pPr>
        <w:pStyle w:val="Web"/>
        <w:shd w:val="clear" w:color="auto" w:fill="FFFFFF"/>
        <w:spacing w:before="0" w:beforeAutospacing="0" w:after="360" w:afterAutospacing="0"/>
        <w:ind w:firstLine="720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8B42F7">
        <w:rPr>
          <w:rFonts w:asciiTheme="minorHAnsi" w:hAnsiTheme="minorHAnsi" w:cstheme="minorHAnsi"/>
          <w:sz w:val="28"/>
          <w:szCs w:val="28"/>
        </w:rPr>
        <w:t>Η εν λόγω διημερίδα τελεί υπό την αιγίδα του Υπουργε</w:t>
      </w:r>
      <w:r w:rsidRPr="008B42F7">
        <w:rPr>
          <w:rFonts w:asciiTheme="minorHAnsi" w:hAnsiTheme="minorHAnsi" w:cstheme="minorHAnsi"/>
          <w:sz w:val="28"/>
          <w:szCs w:val="28"/>
        </w:rPr>
        <w:t>ί</w:t>
      </w:r>
      <w:r w:rsidR="000F3B50">
        <w:rPr>
          <w:rFonts w:asciiTheme="minorHAnsi" w:hAnsiTheme="minorHAnsi" w:cstheme="minorHAnsi"/>
          <w:sz w:val="28"/>
          <w:szCs w:val="28"/>
        </w:rPr>
        <w:t xml:space="preserve">ου Περιβάλλοντος και Ενέργειας και οι εργασίες θα ξεκινήσουν 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την Παρασκευή 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24/09/2021 στις 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15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: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00. </w:t>
      </w:r>
      <w:bookmarkStart w:id="0" w:name="_GoBack"/>
      <w:bookmarkEnd w:id="0"/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Θα τηρηθούν αυστηρά όλα τα μέτρα που </w:t>
      </w:r>
      <w:r w:rsidRPr="008B42F7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προβλέπονται λόγω της Πανδημίας. </w:t>
      </w:r>
    </w:p>
    <w:p w14:paraId="326D1B45" w14:textId="2C43C824" w:rsidR="0058599E" w:rsidRPr="008B42F7" w:rsidRDefault="009B367B" w:rsidP="008B42F7">
      <w:pPr>
        <w:ind w:firstLine="720"/>
        <w:jc w:val="both"/>
        <w:rPr>
          <w:rFonts w:cstheme="minorHAnsi"/>
          <w:b/>
          <w:sz w:val="28"/>
          <w:szCs w:val="28"/>
        </w:rPr>
      </w:pPr>
      <w:r w:rsidRPr="008B42F7">
        <w:rPr>
          <w:rFonts w:cstheme="minorHAnsi"/>
          <w:sz w:val="28"/>
          <w:szCs w:val="28"/>
        </w:rPr>
        <w:t xml:space="preserve">Από το Γραφείο Δημάρχου </w:t>
      </w:r>
    </w:p>
    <w:sectPr w:rsidR="0058599E" w:rsidRPr="008B42F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C82E" w14:textId="77777777" w:rsidR="00443210" w:rsidRDefault="00443210" w:rsidP="00A936D3">
      <w:pPr>
        <w:spacing w:after="0" w:line="240" w:lineRule="auto"/>
      </w:pPr>
      <w:r>
        <w:separator/>
      </w:r>
    </w:p>
  </w:endnote>
  <w:endnote w:type="continuationSeparator" w:id="0">
    <w:p w14:paraId="75E9402C" w14:textId="77777777" w:rsidR="00443210" w:rsidRDefault="0044321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501FF" w14:textId="77777777" w:rsidR="00443210" w:rsidRDefault="00443210" w:rsidP="00A936D3">
      <w:pPr>
        <w:spacing w:after="0" w:line="240" w:lineRule="auto"/>
      </w:pPr>
      <w:r>
        <w:separator/>
      </w:r>
    </w:p>
  </w:footnote>
  <w:footnote w:type="continuationSeparator" w:id="0">
    <w:p w14:paraId="1C84644F" w14:textId="77777777" w:rsidR="00443210" w:rsidRDefault="0044321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3B50"/>
    <w:rsid w:val="000F462F"/>
    <w:rsid w:val="00121DEA"/>
    <w:rsid w:val="00144424"/>
    <w:rsid w:val="0017667B"/>
    <w:rsid w:val="00193993"/>
    <w:rsid w:val="001A6FAA"/>
    <w:rsid w:val="001A76BA"/>
    <w:rsid w:val="001C7F27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D6F4D"/>
    <w:rsid w:val="002F486F"/>
    <w:rsid w:val="002F5BD9"/>
    <w:rsid w:val="00314A1E"/>
    <w:rsid w:val="0031766C"/>
    <w:rsid w:val="003340F0"/>
    <w:rsid w:val="00341D73"/>
    <w:rsid w:val="00344EC0"/>
    <w:rsid w:val="00345327"/>
    <w:rsid w:val="00373845"/>
    <w:rsid w:val="003825F2"/>
    <w:rsid w:val="003A5EE0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1C4F"/>
    <w:rsid w:val="006B57AF"/>
    <w:rsid w:val="006D3BCE"/>
    <w:rsid w:val="006E165E"/>
    <w:rsid w:val="007126CC"/>
    <w:rsid w:val="0071658F"/>
    <w:rsid w:val="00723B0F"/>
    <w:rsid w:val="00732E60"/>
    <w:rsid w:val="0075194D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653EE"/>
    <w:rsid w:val="00873E07"/>
    <w:rsid w:val="00875130"/>
    <w:rsid w:val="00881AA6"/>
    <w:rsid w:val="008A1158"/>
    <w:rsid w:val="008B32F4"/>
    <w:rsid w:val="008B42F7"/>
    <w:rsid w:val="008C3FBF"/>
    <w:rsid w:val="008D3E2F"/>
    <w:rsid w:val="008E3795"/>
    <w:rsid w:val="008F04DA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83228"/>
    <w:rsid w:val="00E934F5"/>
    <w:rsid w:val="00E93F61"/>
    <w:rsid w:val="00E96932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2021-09-21T07:53:00Z</cp:lastPrinted>
  <dcterms:created xsi:type="dcterms:W3CDTF">2021-09-09T11:50:00Z</dcterms:created>
  <dcterms:modified xsi:type="dcterms:W3CDTF">2021-09-21T08:51:00Z</dcterms:modified>
</cp:coreProperties>
</file>