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ED" w:rsidRDefault="00A871ED" w:rsidP="00A871ED">
      <w:pPr>
        <w:spacing w:line="240" w:lineRule="auto"/>
        <w:rPr>
          <w:b/>
          <w:sz w:val="36"/>
          <w:szCs w:val="36"/>
          <w:u w:val="single"/>
        </w:rPr>
      </w:pPr>
      <w:r w:rsidRPr="005D458C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-495797</wp:posOffset>
            </wp:positionH>
            <wp:positionV relativeFrom="paragraph">
              <wp:posOffset>-47708</wp:posOffset>
            </wp:positionV>
            <wp:extent cx="2011404" cy="715618"/>
            <wp:effectExtent l="19050" t="0" r="5356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44" cy="71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1ED" w:rsidRPr="005D458C" w:rsidRDefault="00A871ED" w:rsidP="00A871ED">
      <w:pPr>
        <w:jc w:val="right"/>
        <w:rPr>
          <w:b/>
          <w:sz w:val="28"/>
          <w:szCs w:val="28"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BA05AF">
        <w:rPr>
          <w:b/>
          <w:sz w:val="28"/>
          <w:szCs w:val="28"/>
          <w:u w:val="single"/>
        </w:rPr>
        <w:t>Κόνιτσα</w:t>
      </w:r>
      <w:r w:rsidR="00E77538">
        <w:rPr>
          <w:b/>
          <w:sz w:val="28"/>
          <w:szCs w:val="28"/>
          <w:u w:val="single"/>
        </w:rPr>
        <w:t xml:space="preserve"> 10/4</w:t>
      </w:r>
      <w:r w:rsidR="000F057E">
        <w:rPr>
          <w:b/>
          <w:sz w:val="28"/>
          <w:szCs w:val="28"/>
          <w:u w:val="single"/>
        </w:rPr>
        <w:t>/2020</w:t>
      </w:r>
    </w:p>
    <w:p w:rsidR="00A871ED" w:rsidRDefault="00A871ED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447EE1" w:rsidRDefault="00447EE1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A871ED" w:rsidRDefault="00D225FE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ΑΝΑΚΟΙΝΩΣΗ </w:t>
      </w:r>
    </w:p>
    <w:p w:rsidR="00E77538" w:rsidRDefault="00E77538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ΕΚΤΑΚΤΗ ΔΙΑΚΟΠΗ ΥΔΡΟΔΟΤΗΣΗΣ ΣΤΟ ΚΑΤΩ ΤΜΗΜΑ ΤΗΣ ΚΟΝΙΤΣΑΣ</w:t>
      </w:r>
    </w:p>
    <w:p w:rsidR="00E77538" w:rsidRDefault="00A871ED" w:rsidP="000F057E">
      <w:pPr>
        <w:jc w:val="both"/>
        <w:rPr>
          <w:sz w:val="28"/>
          <w:szCs w:val="28"/>
        </w:rPr>
      </w:pPr>
      <w:r w:rsidRPr="000A73F4">
        <w:rPr>
          <w:sz w:val="28"/>
          <w:szCs w:val="28"/>
        </w:rPr>
        <w:tab/>
      </w:r>
      <w:r w:rsidR="000F057E">
        <w:rPr>
          <w:sz w:val="28"/>
          <w:szCs w:val="28"/>
        </w:rPr>
        <w:t xml:space="preserve">Σας ενημερώνουμε ότι </w:t>
      </w:r>
      <w:r w:rsidR="00E77538">
        <w:rPr>
          <w:sz w:val="28"/>
          <w:szCs w:val="28"/>
        </w:rPr>
        <w:t>λόγω εξαιρετικά μεγάλης βλάβης στον κεντρικό αγωγό στην είσοδο της πόλης της Κόνιτσας σε βάθος μεγαλύτερο των τριών μέτρων, έχει γίνει διακοπή υδροδότησης. Οι αρμόδιες υπηρεσίες του  Δήμου</w:t>
      </w:r>
      <w:bookmarkStart w:id="0" w:name="_GoBack"/>
      <w:bookmarkEnd w:id="0"/>
      <w:r w:rsidR="00E77538">
        <w:rPr>
          <w:sz w:val="28"/>
          <w:szCs w:val="28"/>
        </w:rPr>
        <w:t xml:space="preserve"> εργάζονται εντατικά, καταβάλλοντας κάθε δυνατή προσπάθεια για την αποκατάσταση της βλάβης. </w:t>
      </w:r>
    </w:p>
    <w:p w:rsidR="00447EE1" w:rsidRDefault="00E77538" w:rsidP="000F05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Ζητούμε την κατανόησή σας. </w:t>
      </w:r>
    </w:p>
    <w:p w:rsidR="00E77538" w:rsidRDefault="00E77538" w:rsidP="000F05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Ο Αντιδήμαρχος </w:t>
      </w:r>
    </w:p>
    <w:p w:rsidR="00E77538" w:rsidRPr="006D5F5D" w:rsidRDefault="00E77538" w:rsidP="000F057E">
      <w:pPr>
        <w:jc w:val="both"/>
        <w:rPr>
          <w:b/>
          <w:sz w:val="24"/>
          <w:szCs w:val="24"/>
          <w:u w:val="single"/>
        </w:rPr>
      </w:pPr>
      <w:r>
        <w:rPr>
          <w:sz w:val="28"/>
          <w:szCs w:val="28"/>
        </w:rPr>
        <w:t xml:space="preserve">Νικόλαος </w:t>
      </w:r>
      <w:proofErr w:type="spellStart"/>
      <w:r>
        <w:rPr>
          <w:sz w:val="28"/>
          <w:szCs w:val="28"/>
        </w:rPr>
        <w:t>Τσιαλιαμάνης</w:t>
      </w:r>
      <w:proofErr w:type="spellEnd"/>
      <w:r>
        <w:rPr>
          <w:sz w:val="28"/>
          <w:szCs w:val="28"/>
        </w:rPr>
        <w:t xml:space="preserve"> </w:t>
      </w:r>
    </w:p>
    <w:p w:rsidR="00447EE1" w:rsidRPr="006D5F5D" w:rsidRDefault="00447EE1" w:rsidP="00447EE1">
      <w:pPr>
        <w:jc w:val="both"/>
        <w:rPr>
          <w:b/>
          <w:sz w:val="24"/>
          <w:szCs w:val="24"/>
          <w:u w:val="single"/>
        </w:rPr>
      </w:pPr>
    </w:p>
    <w:p w:rsidR="000564AC" w:rsidRDefault="000564AC" w:rsidP="00FC3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0564AC" w:rsidRPr="00FC3203" w:rsidRDefault="000564AC" w:rsidP="00FC3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Pr="009B7FC8" w:rsidRDefault="00FC3203" w:rsidP="009B7FC8">
      <w:pPr>
        <w:jc w:val="both"/>
        <w:rPr>
          <w:sz w:val="28"/>
          <w:szCs w:val="28"/>
        </w:rPr>
      </w:pPr>
    </w:p>
    <w:p w:rsidR="00341EE0" w:rsidRDefault="00341EE0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Pr="00341EE0" w:rsidRDefault="005429EF" w:rsidP="00341EE0">
      <w:pPr>
        <w:tabs>
          <w:tab w:val="left" w:pos="1110"/>
        </w:tabs>
        <w:rPr>
          <w:sz w:val="28"/>
          <w:szCs w:val="28"/>
        </w:rPr>
      </w:pPr>
    </w:p>
    <w:sectPr w:rsidR="005429EF" w:rsidRPr="00341EE0" w:rsidSect="00536F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B097E"/>
    <w:multiLevelType w:val="multilevel"/>
    <w:tmpl w:val="D5F2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94687"/>
    <w:multiLevelType w:val="hybridMultilevel"/>
    <w:tmpl w:val="24FE71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C374F"/>
    <w:multiLevelType w:val="hybridMultilevel"/>
    <w:tmpl w:val="DE088A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71118"/>
    <w:multiLevelType w:val="hybridMultilevel"/>
    <w:tmpl w:val="44B651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20F97"/>
    <w:multiLevelType w:val="hybridMultilevel"/>
    <w:tmpl w:val="98C64B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ED"/>
    <w:rsid w:val="00014FA2"/>
    <w:rsid w:val="000564AC"/>
    <w:rsid w:val="000B5E4F"/>
    <w:rsid w:val="000D27C0"/>
    <w:rsid w:val="000F057E"/>
    <w:rsid w:val="00116549"/>
    <w:rsid w:val="00142DD0"/>
    <w:rsid w:val="002B3919"/>
    <w:rsid w:val="00341EE0"/>
    <w:rsid w:val="00394B7E"/>
    <w:rsid w:val="00447EE1"/>
    <w:rsid w:val="00460E1E"/>
    <w:rsid w:val="004C246D"/>
    <w:rsid w:val="004F3345"/>
    <w:rsid w:val="0050353C"/>
    <w:rsid w:val="00522B27"/>
    <w:rsid w:val="005236A9"/>
    <w:rsid w:val="005429EF"/>
    <w:rsid w:val="00592FA4"/>
    <w:rsid w:val="00660D9A"/>
    <w:rsid w:val="0066214C"/>
    <w:rsid w:val="006C1E67"/>
    <w:rsid w:val="00816AA3"/>
    <w:rsid w:val="00860AE4"/>
    <w:rsid w:val="008B581C"/>
    <w:rsid w:val="008E34BE"/>
    <w:rsid w:val="009243AA"/>
    <w:rsid w:val="009431A0"/>
    <w:rsid w:val="00962130"/>
    <w:rsid w:val="009B7FC8"/>
    <w:rsid w:val="00A22BB8"/>
    <w:rsid w:val="00A23234"/>
    <w:rsid w:val="00A5204C"/>
    <w:rsid w:val="00A871ED"/>
    <w:rsid w:val="00AD4E10"/>
    <w:rsid w:val="00B15A76"/>
    <w:rsid w:val="00BA05AF"/>
    <w:rsid w:val="00C42662"/>
    <w:rsid w:val="00D225FE"/>
    <w:rsid w:val="00D54AB3"/>
    <w:rsid w:val="00E036D4"/>
    <w:rsid w:val="00E77538"/>
    <w:rsid w:val="00EA41A9"/>
    <w:rsid w:val="00EA6B74"/>
    <w:rsid w:val="00FB4C4F"/>
    <w:rsid w:val="00FC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51C5B-A715-4D17-9703-557960E0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EA6B7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">
    <w:name w:val="Έντονο απόσπασμα Char"/>
    <w:basedOn w:val="a0"/>
    <w:link w:val="a3"/>
    <w:uiPriority w:val="30"/>
    <w:rsid w:val="00EA6B74"/>
    <w:rPr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EA6B74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0D27C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E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2" w:color="DDDDDD"/>
            <w:right w:val="none" w:sz="0" w:space="0" w:color="auto"/>
          </w:divBdr>
        </w:div>
      </w:divsChild>
    </w:div>
    <w:div w:id="1350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641">
              <w:marLeft w:val="0"/>
              <w:marRight w:val="0"/>
              <w:marTop w:val="16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DKonitsas1</dc:creator>
  <cp:keywords/>
  <dc:description/>
  <cp:lastModifiedBy>USER</cp:lastModifiedBy>
  <cp:revision>26</cp:revision>
  <cp:lastPrinted>2020-04-10T11:24:00Z</cp:lastPrinted>
  <dcterms:created xsi:type="dcterms:W3CDTF">2019-07-05T08:57:00Z</dcterms:created>
  <dcterms:modified xsi:type="dcterms:W3CDTF">2020-04-10T11:24:00Z</dcterms:modified>
</cp:coreProperties>
</file>