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77" w:rsidRPr="00907874" w:rsidRDefault="002A7E77" w:rsidP="004C1AB8">
      <w:pPr>
        <w:jc w:val="both"/>
        <w:rPr>
          <w:sz w:val="36"/>
          <w:szCs w:val="36"/>
        </w:rPr>
      </w:pPr>
      <w:r w:rsidRPr="00907874">
        <w:rPr>
          <w:sz w:val="36"/>
          <w:szCs w:val="36"/>
        </w:rPr>
        <w:t xml:space="preserve">Ειδικό Βραβείο στον Σύνδεσμο Δήμων Ιαματικών Πηγών για την παρουσία του στην </w:t>
      </w:r>
      <w:r w:rsidRPr="00907874">
        <w:rPr>
          <w:sz w:val="36"/>
          <w:szCs w:val="36"/>
          <w:lang w:val="en-US"/>
        </w:rPr>
        <w:t>PHILOXENIA</w:t>
      </w:r>
      <w:r w:rsidRPr="00907874">
        <w:rPr>
          <w:sz w:val="36"/>
          <w:szCs w:val="36"/>
        </w:rPr>
        <w:t xml:space="preserve"> 2015 </w:t>
      </w:r>
    </w:p>
    <w:p w:rsidR="002A7E77" w:rsidRDefault="002A7E77" w:rsidP="004C1AB8">
      <w:pPr>
        <w:jc w:val="both"/>
        <w:rPr>
          <w:sz w:val="28"/>
          <w:szCs w:val="28"/>
        </w:rPr>
      </w:pPr>
    </w:p>
    <w:p w:rsidR="002A7E77" w:rsidRDefault="002A7E77" w:rsidP="004C1AB8">
      <w:pPr>
        <w:jc w:val="both"/>
        <w:rPr>
          <w:rStyle w:val="a3"/>
          <w:b w:val="0"/>
          <w:sz w:val="28"/>
          <w:szCs w:val="28"/>
        </w:rPr>
      </w:pPr>
      <w:r w:rsidRPr="004C1AB8">
        <w:rPr>
          <w:sz w:val="28"/>
          <w:szCs w:val="28"/>
        </w:rPr>
        <w:t xml:space="preserve">Τεράστια επιτυχία είχε η παρουσία του Συνδέσμου  Δήμων Ιαματικών Πηγών Ελλάδας στην φετινή </w:t>
      </w:r>
      <w:r>
        <w:rPr>
          <w:sz w:val="28"/>
          <w:szCs w:val="28"/>
          <w:lang w:val="en-US"/>
        </w:rPr>
        <w:t>philoxenia</w:t>
      </w:r>
      <w:r w:rsidRPr="00E9299E">
        <w:t>.</w:t>
      </w:r>
      <w:r w:rsidRPr="00E24CD2">
        <w:t xml:space="preserve"> </w:t>
      </w:r>
      <w:r>
        <w:rPr>
          <w:sz w:val="28"/>
          <w:szCs w:val="28"/>
        </w:rPr>
        <w:t>Πληθώρα πολιτικών προσώπων, στελεχών τουριστικών και άλλων επιχειρήσεων του χώρου, εκπροσώπων φορέων και οργανισμών</w:t>
      </w:r>
      <w:r w:rsidRPr="00E51CB2">
        <w:rPr>
          <w:b/>
          <w:sz w:val="28"/>
          <w:szCs w:val="28"/>
        </w:rPr>
        <w:t xml:space="preserve">, </w:t>
      </w:r>
      <w:r w:rsidRPr="00E51CB2">
        <w:rPr>
          <w:rStyle w:val="a3"/>
          <w:b w:val="0"/>
          <w:sz w:val="28"/>
          <w:szCs w:val="28"/>
        </w:rPr>
        <w:t>και πολλές χιλιάδες επισκέπτες</w:t>
      </w:r>
      <w:r>
        <w:rPr>
          <w:rStyle w:val="a3"/>
          <w:b w:val="0"/>
          <w:sz w:val="28"/>
          <w:szCs w:val="28"/>
        </w:rPr>
        <w:t xml:space="preserve"> του περιπτέρου του Συνδέσμου,</w:t>
      </w:r>
      <w:r w:rsidRPr="00E51CB2">
        <w:rPr>
          <w:rStyle w:val="a3"/>
          <w:b w:val="0"/>
          <w:sz w:val="28"/>
          <w:szCs w:val="28"/>
        </w:rPr>
        <w:t xml:space="preserve"> είχαν την ευκαιρία να ενημερωθούν τόσο για την υψηλή ποιότητα των Ιαματικών Φυσικών Πόρων όσο και για τις υπηρεσίες υδροθεραπείας, πηλοθεραπείας, εισπνοθεραπείας, θαλασσοθεραπείας και  ποσιθεραπείας που προσφέρουν </w:t>
      </w:r>
      <w:r>
        <w:rPr>
          <w:rStyle w:val="a3"/>
          <w:b w:val="0"/>
          <w:sz w:val="28"/>
          <w:szCs w:val="28"/>
        </w:rPr>
        <w:t xml:space="preserve">οι Ιαματικές Πηγές στη χώρα μας, </w:t>
      </w:r>
      <w:r>
        <w:rPr>
          <w:sz w:val="28"/>
          <w:szCs w:val="28"/>
        </w:rPr>
        <w:t>καθώς και να  συμμετέχουν</w:t>
      </w:r>
      <w:r w:rsidRPr="007422EC">
        <w:rPr>
          <w:sz w:val="28"/>
          <w:szCs w:val="28"/>
        </w:rPr>
        <w:t xml:space="preserve"> στην κλήρωση που διενεργήθηκε</w:t>
      </w:r>
      <w:r>
        <w:rPr>
          <w:sz w:val="28"/>
          <w:szCs w:val="28"/>
        </w:rPr>
        <w:t>,</w:t>
      </w:r>
      <w:r w:rsidRPr="007422EC">
        <w:rPr>
          <w:sz w:val="28"/>
          <w:szCs w:val="28"/>
        </w:rPr>
        <w:t xml:space="preserve"> για τα πακέτα υδροθεραπε</w:t>
      </w:r>
      <w:r>
        <w:rPr>
          <w:sz w:val="28"/>
          <w:szCs w:val="28"/>
        </w:rPr>
        <w:t>ίας που προσέφεραν οι  Επιχειρήσεις εκμετάλλευσης Ιαματικών</w:t>
      </w:r>
      <w:r w:rsidRPr="007422EC">
        <w:rPr>
          <w:sz w:val="28"/>
          <w:szCs w:val="28"/>
        </w:rPr>
        <w:t xml:space="preserve"> Πηγ</w:t>
      </w:r>
      <w:r>
        <w:rPr>
          <w:sz w:val="28"/>
          <w:szCs w:val="28"/>
        </w:rPr>
        <w:t>ών.</w:t>
      </w:r>
    </w:p>
    <w:p w:rsidR="002A7E77" w:rsidRDefault="002A7E77" w:rsidP="004C1AB8">
      <w:pPr>
        <w:jc w:val="both"/>
        <w:rPr>
          <w:rStyle w:val="a3"/>
          <w:b w:val="0"/>
          <w:sz w:val="28"/>
          <w:szCs w:val="28"/>
        </w:rPr>
      </w:pPr>
    </w:p>
    <w:p w:rsidR="002A7E77" w:rsidRPr="00907874" w:rsidRDefault="002A7E77" w:rsidP="004C1AB8">
      <w:pPr>
        <w:jc w:val="both"/>
        <w:rPr>
          <w:sz w:val="28"/>
          <w:szCs w:val="28"/>
        </w:rPr>
      </w:pPr>
      <w:r w:rsidRPr="004C1AB8">
        <w:t xml:space="preserve"> </w:t>
      </w:r>
      <w:r w:rsidRPr="007422EC">
        <w:rPr>
          <w:sz w:val="28"/>
          <w:szCs w:val="28"/>
        </w:rPr>
        <w:t>Στο περίπτερο του Συνδέσμου</w:t>
      </w:r>
      <w:r w:rsidRPr="007422EC">
        <w:rPr>
          <w:b/>
          <w:sz w:val="28"/>
          <w:szCs w:val="28"/>
        </w:rPr>
        <w:t xml:space="preserve"> </w:t>
      </w:r>
      <w:r w:rsidRPr="007422EC">
        <w:rPr>
          <w:sz w:val="28"/>
          <w:szCs w:val="28"/>
        </w:rPr>
        <w:t>εκπροσωπήθηκαν 23 Δήμοι, 28 Ιαματικές Πηγές και πάνω από 50 Δημοτικές και Ιδιωτικές Επιχειρήσεις Εκμετάλλευσης Ιαματικών Πηγών, οι οποίες σε ειδικά desks προώθησαν το διαφημιστικό υλικό τους, φυλλάδια, αφίσες, dvd, videos, τουριστικά πακέτα κ.α.</w:t>
      </w:r>
      <w:r>
        <w:rPr>
          <w:sz w:val="28"/>
          <w:szCs w:val="28"/>
        </w:rPr>
        <w:t xml:space="preserve"> Στον Σύνδεσμο φέτος απονεμήθηκε από την Διοίκηση της ΔΕΘ, το Ειδικό Βραβείο για την παρουσία του στην </w:t>
      </w:r>
      <w:r>
        <w:rPr>
          <w:sz w:val="28"/>
          <w:szCs w:val="28"/>
          <w:lang w:val="en-US"/>
        </w:rPr>
        <w:t>philoxenia</w:t>
      </w:r>
      <w:r>
        <w:rPr>
          <w:sz w:val="28"/>
          <w:szCs w:val="28"/>
        </w:rPr>
        <w:t>, το οποίο και παρέλαβε ο Δήμαρχος Άργους Ορεστικού κ.Κεπαπτσόγλου.</w:t>
      </w:r>
    </w:p>
    <w:p w:rsidR="002A7E77" w:rsidRDefault="002A7E77" w:rsidP="004C1AB8">
      <w:pPr>
        <w:jc w:val="both"/>
        <w:rPr>
          <w:sz w:val="28"/>
          <w:szCs w:val="28"/>
        </w:rPr>
      </w:pPr>
    </w:p>
    <w:p w:rsidR="002A7E77" w:rsidRDefault="002A7E77" w:rsidP="004C1AB8">
      <w:pPr>
        <w:jc w:val="both"/>
        <w:rPr>
          <w:sz w:val="28"/>
          <w:szCs w:val="28"/>
        </w:rPr>
      </w:pPr>
      <w:r>
        <w:rPr>
          <w:sz w:val="28"/>
          <w:szCs w:val="28"/>
        </w:rPr>
        <w:t xml:space="preserve">Κατά την διάρκεια της </w:t>
      </w:r>
      <w:r>
        <w:rPr>
          <w:sz w:val="28"/>
          <w:szCs w:val="28"/>
          <w:lang w:val="en-US"/>
        </w:rPr>
        <w:t>philoxenia</w:t>
      </w:r>
      <w:r w:rsidRPr="002010C4">
        <w:rPr>
          <w:sz w:val="28"/>
          <w:szCs w:val="28"/>
        </w:rPr>
        <w:t xml:space="preserve"> </w:t>
      </w:r>
      <w:r>
        <w:rPr>
          <w:sz w:val="28"/>
          <w:szCs w:val="28"/>
        </w:rPr>
        <w:t>την Παρασκευή 13 Νοεμβρίου πραγματοποιήθηκε συνεδρίαση του Διοικητικού Συμβουλίου του Συνδέσμου παρουσία της αναπληρώτριας υπουργού για θέματα τουρισμού κ.Κουντουρά και της υφυπουργού εσωτερικών και διοικητικής ανασυγκρότησης</w:t>
      </w:r>
      <w:r w:rsidRPr="00B70F5B">
        <w:rPr>
          <w:sz w:val="28"/>
          <w:szCs w:val="28"/>
        </w:rPr>
        <w:t xml:space="preserve"> ( </w:t>
      </w:r>
      <w:r>
        <w:rPr>
          <w:sz w:val="28"/>
          <w:szCs w:val="28"/>
        </w:rPr>
        <w:t xml:space="preserve">Μακεδονίας – Θράκης), κ.Κόλλια-Τσαρουχά. </w:t>
      </w:r>
      <w:r w:rsidRPr="00433EB7">
        <w:rPr>
          <w:sz w:val="28"/>
          <w:szCs w:val="28"/>
        </w:rPr>
        <w:t xml:space="preserve">Στη συνεδρίαση  </w:t>
      </w:r>
      <w:r>
        <w:rPr>
          <w:sz w:val="28"/>
          <w:szCs w:val="28"/>
        </w:rPr>
        <w:t xml:space="preserve">παρουσιάστηκε </w:t>
      </w:r>
      <w:r w:rsidRPr="00433EB7">
        <w:rPr>
          <w:sz w:val="28"/>
          <w:szCs w:val="28"/>
        </w:rPr>
        <w:t xml:space="preserve">το πρόγραμμα </w:t>
      </w:r>
      <w:r w:rsidRPr="00433EB7">
        <w:rPr>
          <w:sz w:val="28"/>
          <w:szCs w:val="28"/>
          <w:lang w:val="en-US"/>
        </w:rPr>
        <w:t>marketing</w:t>
      </w:r>
      <w:r w:rsidRPr="00433EB7">
        <w:rPr>
          <w:sz w:val="28"/>
          <w:szCs w:val="28"/>
        </w:rPr>
        <w:t xml:space="preserve"> </w:t>
      </w:r>
      <w:r>
        <w:rPr>
          <w:sz w:val="28"/>
          <w:szCs w:val="28"/>
        </w:rPr>
        <w:t xml:space="preserve">του Συνδέσμου </w:t>
      </w:r>
      <w:r w:rsidRPr="00433EB7">
        <w:rPr>
          <w:sz w:val="28"/>
          <w:szCs w:val="28"/>
        </w:rPr>
        <w:t xml:space="preserve">για </w:t>
      </w:r>
      <w:r>
        <w:rPr>
          <w:sz w:val="28"/>
          <w:szCs w:val="28"/>
        </w:rPr>
        <w:t>τους</w:t>
      </w:r>
      <w:r w:rsidRPr="00433EB7">
        <w:rPr>
          <w:sz w:val="28"/>
          <w:szCs w:val="28"/>
        </w:rPr>
        <w:t xml:space="preserve"> επόμενο</w:t>
      </w:r>
      <w:r>
        <w:rPr>
          <w:sz w:val="28"/>
          <w:szCs w:val="28"/>
        </w:rPr>
        <w:t>υς μήνες, ενώ ο Δήμαρχος Αρταίων κ. Χρήστος Τσιρογιάννης έκανε ένα σύντομο χαιρετισμό  με την ευκαιρία της ένταξης του Δήμου Αρταίων στον Σύνδεσμο  ως 55</w:t>
      </w:r>
      <w:r w:rsidRPr="007433BE">
        <w:rPr>
          <w:sz w:val="28"/>
          <w:szCs w:val="28"/>
          <w:vertAlign w:val="superscript"/>
        </w:rPr>
        <w:t>ο</w:t>
      </w:r>
      <w:r>
        <w:rPr>
          <w:sz w:val="28"/>
          <w:szCs w:val="28"/>
        </w:rPr>
        <w:t xml:space="preserve"> μέλος.</w:t>
      </w:r>
    </w:p>
    <w:p w:rsidR="002A7E77" w:rsidRDefault="002A7E77" w:rsidP="004C1AB8">
      <w:pPr>
        <w:jc w:val="both"/>
        <w:rPr>
          <w:sz w:val="28"/>
          <w:szCs w:val="28"/>
        </w:rPr>
      </w:pPr>
    </w:p>
    <w:p w:rsidR="002A7E77" w:rsidRDefault="002A7E77" w:rsidP="004C1AB8">
      <w:pPr>
        <w:jc w:val="both"/>
        <w:rPr>
          <w:sz w:val="28"/>
          <w:szCs w:val="28"/>
        </w:rPr>
      </w:pPr>
      <w:r>
        <w:rPr>
          <w:sz w:val="28"/>
          <w:szCs w:val="28"/>
        </w:rPr>
        <w:t xml:space="preserve">Η κ.Κόλλια-Τσαρουχά, η οποία από την πρώτη στιγμή  βρίσκεται κοντά στον Σύνδεσμο και στα μέλη του, τόνισε πως «δεν πρέπει να χάσουμε </w:t>
      </w:r>
      <w:r>
        <w:rPr>
          <w:sz w:val="28"/>
          <w:szCs w:val="28"/>
        </w:rPr>
        <w:lastRenderedPageBreak/>
        <w:t>την ευκαιρία της επιμήκυνσης της τουριστικής περιόδου μέσα από τις Ιαματικές πηγές», ενώ η κ.Κουντουρά τόνισε πως είναι  θέμα ημερών η επαναλειτουργία της Επιτροπής Προστασίας Ιαματικών Φυσικών Πόρων και βέβαια πως προσπαθεί σε συνεργασία με τον αναπληρωτή υπουργό περιβάλλοντος κ.Τσιρώνη να καταφέρει να δώσει παράταση της προθεσμίας κατάθεσης των φακέλων αναγνώρισης των φυσικών πόρων ως ιαματικών, πράγμα το οποίο ενδιαφέρει πάνω από 30 Ιαματικές Πηγές.</w:t>
      </w:r>
    </w:p>
    <w:p w:rsidR="002A7E77" w:rsidRDefault="002A7E77" w:rsidP="004C1AB8">
      <w:pPr>
        <w:jc w:val="both"/>
        <w:rPr>
          <w:sz w:val="28"/>
          <w:szCs w:val="28"/>
        </w:rPr>
      </w:pPr>
    </w:p>
    <w:p w:rsidR="002A7E77" w:rsidRDefault="002A7E77" w:rsidP="004C1AB8">
      <w:pPr>
        <w:jc w:val="both"/>
        <w:rPr>
          <w:sz w:val="28"/>
          <w:szCs w:val="28"/>
        </w:rPr>
      </w:pPr>
      <w:r>
        <w:rPr>
          <w:sz w:val="28"/>
          <w:szCs w:val="28"/>
        </w:rPr>
        <w:t xml:space="preserve">Η επιτυχημένη παρουσία του Συνδέσμου στην </w:t>
      </w:r>
      <w:r>
        <w:rPr>
          <w:sz w:val="28"/>
          <w:szCs w:val="28"/>
          <w:lang w:val="en-US"/>
        </w:rPr>
        <w:t>philoxenia</w:t>
      </w:r>
      <w:r w:rsidRPr="00591E47">
        <w:rPr>
          <w:sz w:val="28"/>
          <w:szCs w:val="28"/>
        </w:rPr>
        <w:t xml:space="preserve"> </w:t>
      </w:r>
      <w:r>
        <w:rPr>
          <w:sz w:val="28"/>
          <w:szCs w:val="28"/>
        </w:rPr>
        <w:t xml:space="preserve">έρχεται να προστεθεί στις διαρκείς προσπάθειες εξωστρέφειας που εκφράστηκαν τους προηγούμενους μήνες τόσο με την συμμετοχή στην παγκόσμια τουριστική έκθεση του Λονδίνου </w:t>
      </w:r>
      <w:r>
        <w:rPr>
          <w:sz w:val="28"/>
          <w:szCs w:val="28"/>
          <w:lang w:val="en-US"/>
        </w:rPr>
        <w:t>World</w:t>
      </w:r>
      <w:r w:rsidRPr="00591E47">
        <w:rPr>
          <w:sz w:val="28"/>
          <w:szCs w:val="28"/>
        </w:rPr>
        <w:t xml:space="preserve"> </w:t>
      </w:r>
      <w:r>
        <w:rPr>
          <w:sz w:val="28"/>
          <w:szCs w:val="28"/>
          <w:lang w:val="en-US"/>
        </w:rPr>
        <w:t>Travel</w:t>
      </w:r>
      <w:r w:rsidRPr="00591E47">
        <w:rPr>
          <w:sz w:val="28"/>
          <w:szCs w:val="28"/>
        </w:rPr>
        <w:t xml:space="preserve"> </w:t>
      </w:r>
      <w:r>
        <w:rPr>
          <w:sz w:val="28"/>
          <w:szCs w:val="28"/>
          <w:lang w:val="en-US"/>
        </w:rPr>
        <w:t>Market</w:t>
      </w:r>
      <w:r w:rsidRPr="00591E47">
        <w:rPr>
          <w:sz w:val="28"/>
          <w:szCs w:val="28"/>
        </w:rPr>
        <w:t xml:space="preserve">, </w:t>
      </w:r>
      <w:r>
        <w:rPr>
          <w:sz w:val="28"/>
          <w:szCs w:val="28"/>
        </w:rPr>
        <w:t xml:space="preserve">όσο και με την συμμετοχή στην γενική συνέλευση της </w:t>
      </w:r>
      <w:r>
        <w:rPr>
          <w:sz w:val="28"/>
          <w:szCs w:val="28"/>
          <w:lang w:val="en-US"/>
        </w:rPr>
        <w:t>European</w:t>
      </w:r>
      <w:r w:rsidRPr="00A47965">
        <w:rPr>
          <w:sz w:val="28"/>
          <w:szCs w:val="28"/>
        </w:rPr>
        <w:t xml:space="preserve"> </w:t>
      </w:r>
      <w:r>
        <w:rPr>
          <w:sz w:val="28"/>
          <w:szCs w:val="28"/>
          <w:lang w:val="en-US"/>
        </w:rPr>
        <w:t>Historic</w:t>
      </w:r>
      <w:r w:rsidRPr="00A47965">
        <w:rPr>
          <w:sz w:val="28"/>
          <w:szCs w:val="28"/>
        </w:rPr>
        <w:t xml:space="preserve"> </w:t>
      </w:r>
      <w:r>
        <w:rPr>
          <w:sz w:val="28"/>
          <w:szCs w:val="28"/>
          <w:lang w:val="en-US"/>
        </w:rPr>
        <w:t>Thermal</w:t>
      </w:r>
      <w:r w:rsidRPr="00A47965">
        <w:rPr>
          <w:sz w:val="28"/>
          <w:szCs w:val="28"/>
        </w:rPr>
        <w:t xml:space="preserve"> </w:t>
      </w:r>
      <w:r>
        <w:rPr>
          <w:sz w:val="28"/>
          <w:szCs w:val="28"/>
          <w:lang w:val="en-US"/>
        </w:rPr>
        <w:t>Town</w:t>
      </w:r>
      <w:r w:rsidRPr="00A47965">
        <w:rPr>
          <w:sz w:val="28"/>
          <w:szCs w:val="28"/>
        </w:rPr>
        <w:t xml:space="preserve"> </w:t>
      </w:r>
      <w:r>
        <w:rPr>
          <w:sz w:val="28"/>
          <w:szCs w:val="28"/>
          <w:lang w:val="en-US"/>
        </w:rPr>
        <w:t>Association</w:t>
      </w:r>
      <w:r w:rsidRPr="00A47965">
        <w:rPr>
          <w:sz w:val="28"/>
          <w:szCs w:val="28"/>
        </w:rPr>
        <w:t xml:space="preserve"> </w:t>
      </w:r>
      <w:r>
        <w:rPr>
          <w:sz w:val="28"/>
          <w:szCs w:val="28"/>
        </w:rPr>
        <w:t xml:space="preserve"> στην Προύσα. Μέσα από τις δύο αυτές δράσεις οι Ιαματικές Πηγές της χώρας μας προσέγγισαν το ευρωπαϊκό γίγνεσθαι στον Τουρισμό Υγείας και κατέδειξαν πως η ποιότητα των Ελληνικών Ιαματικών Φυσικών Πόρων μπορεί να προσθέσει αξία στην οικονομία της χώρας.</w:t>
      </w:r>
    </w:p>
    <w:p w:rsidR="002A7E77" w:rsidRDefault="002A7E77" w:rsidP="004C1AB8">
      <w:pPr>
        <w:jc w:val="both"/>
        <w:rPr>
          <w:sz w:val="28"/>
          <w:szCs w:val="28"/>
        </w:rPr>
      </w:pPr>
    </w:p>
    <w:p w:rsidR="002A7E77" w:rsidRDefault="002A7E77" w:rsidP="004C1AB8">
      <w:pPr>
        <w:jc w:val="both"/>
        <w:rPr>
          <w:sz w:val="28"/>
          <w:szCs w:val="28"/>
        </w:rPr>
      </w:pPr>
      <w:r w:rsidRPr="007422EC">
        <w:rPr>
          <w:sz w:val="28"/>
          <w:szCs w:val="28"/>
        </w:rPr>
        <w:t xml:space="preserve">Μπορείτε να ενημερώνεστε για τα νέα του Συνδέσμου και τις προσφορές των Ιαματικών Πηγών των  55 Δήμων μελών του στην ιστοσελίδα </w:t>
      </w:r>
      <w:hyperlink r:id="rId4" w:history="1">
        <w:r w:rsidRPr="007422EC">
          <w:rPr>
            <w:rStyle w:val="-"/>
            <w:sz w:val="28"/>
            <w:szCs w:val="28"/>
            <w:lang w:val="en-US"/>
          </w:rPr>
          <w:t>www</w:t>
        </w:r>
        <w:r w:rsidRPr="007422EC">
          <w:rPr>
            <w:rStyle w:val="-"/>
            <w:sz w:val="28"/>
            <w:szCs w:val="28"/>
          </w:rPr>
          <w:t>.</w:t>
        </w:r>
        <w:r w:rsidRPr="007422EC">
          <w:rPr>
            <w:rStyle w:val="-"/>
            <w:sz w:val="28"/>
            <w:szCs w:val="28"/>
            <w:lang w:val="en-US"/>
          </w:rPr>
          <w:t>thermalsprings</w:t>
        </w:r>
        <w:r w:rsidRPr="007422EC">
          <w:rPr>
            <w:rStyle w:val="-"/>
            <w:sz w:val="28"/>
            <w:szCs w:val="28"/>
          </w:rPr>
          <w:t>.</w:t>
        </w:r>
        <w:r w:rsidRPr="007422EC">
          <w:rPr>
            <w:rStyle w:val="-"/>
            <w:sz w:val="28"/>
            <w:szCs w:val="28"/>
            <w:lang w:val="en-US"/>
          </w:rPr>
          <w:t>gr</w:t>
        </w:r>
      </w:hyperlink>
      <w:r w:rsidRPr="007422EC">
        <w:rPr>
          <w:sz w:val="28"/>
          <w:szCs w:val="28"/>
        </w:rPr>
        <w:t>.</w:t>
      </w:r>
    </w:p>
    <w:p w:rsidR="002A7E77" w:rsidRDefault="002A7E77" w:rsidP="004C1AB8">
      <w:pPr>
        <w:jc w:val="both"/>
        <w:rPr>
          <w:sz w:val="28"/>
          <w:szCs w:val="28"/>
        </w:rPr>
      </w:pPr>
    </w:p>
    <w:p w:rsidR="002A7E77" w:rsidRDefault="002A7E77" w:rsidP="004C1AB8">
      <w:pPr>
        <w:jc w:val="both"/>
        <w:rPr>
          <w:sz w:val="28"/>
          <w:szCs w:val="28"/>
        </w:rPr>
      </w:pPr>
    </w:p>
    <w:p w:rsidR="002A7E77" w:rsidRPr="00591E47" w:rsidRDefault="002A7E77" w:rsidP="004C1AB8">
      <w:pPr>
        <w:jc w:val="both"/>
        <w:rPr>
          <w:sz w:val="28"/>
          <w:szCs w:val="28"/>
        </w:rPr>
      </w:pPr>
    </w:p>
    <w:p w:rsidR="002A7E77" w:rsidRPr="004C1AB8" w:rsidRDefault="002A7E77" w:rsidP="004C1AB8">
      <w:pPr>
        <w:jc w:val="both"/>
      </w:pPr>
    </w:p>
    <w:sectPr w:rsidR="002A7E77" w:rsidRPr="004C1AB8" w:rsidSect="00F714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85B"/>
    <w:rsid w:val="00000AA7"/>
    <w:rsid w:val="00093C35"/>
    <w:rsid w:val="00117FBA"/>
    <w:rsid w:val="001461CD"/>
    <w:rsid w:val="002010C4"/>
    <w:rsid w:val="00251BCA"/>
    <w:rsid w:val="0025321B"/>
    <w:rsid w:val="00270FF8"/>
    <w:rsid w:val="0029722E"/>
    <w:rsid w:val="002A4F44"/>
    <w:rsid w:val="002A7E77"/>
    <w:rsid w:val="002D77FA"/>
    <w:rsid w:val="00320E86"/>
    <w:rsid w:val="00365AED"/>
    <w:rsid w:val="003C6DC1"/>
    <w:rsid w:val="00433EB7"/>
    <w:rsid w:val="00440FDB"/>
    <w:rsid w:val="004420A7"/>
    <w:rsid w:val="004B3E64"/>
    <w:rsid w:val="004C1AB8"/>
    <w:rsid w:val="00591E47"/>
    <w:rsid w:val="005B50A9"/>
    <w:rsid w:val="00621AD6"/>
    <w:rsid w:val="00625C52"/>
    <w:rsid w:val="00643E55"/>
    <w:rsid w:val="006E1ED4"/>
    <w:rsid w:val="006F668A"/>
    <w:rsid w:val="007422EC"/>
    <w:rsid w:val="007433BE"/>
    <w:rsid w:val="007863FE"/>
    <w:rsid w:val="0084485B"/>
    <w:rsid w:val="008662C4"/>
    <w:rsid w:val="00907874"/>
    <w:rsid w:val="00950407"/>
    <w:rsid w:val="00977A27"/>
    <w:rsid w:val="009B3F2C"/>
    <w:rsid w:val="00A47965"/>
    <w:rsid w:val="00B36679"/>
    <w:rsid w:val="00B70F5B"/>
    <w:rsid w:val="00C563BC"/>
    <w:rsid w:val="00D44012"/>
    <w:rsid w:val="00E24CD2"/>
    <w:rsid w:val="00E51CB2"/>
    <w:rsid w:val="00E9299E"/>
    <w:rsid w:val="00F156D0"/>
    <w:rsid w:val="00F6246D"/>
    <w:rsid w:val="00F714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EF"/>
    <w:pPr>
      <w:spacing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51CB2"/>
    <w:rPr>
      <w:rFonts w:cs="Times New Roman"/>
      <w:b/>
      <w:bCs/>
    </w:rPr>
  </w:style>
  <w:style w:type="character" w:styleId="-">
    <w:name w:val="Hyperlink"/>
    <w:basedOn w:val="a0"/>
    <w:uiPriority w:val="99"/>
    <w:rsid w:val="00251B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rmalspring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2663</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Ειδικό Βραβείο στον Σύνδεσμο Δήμων Ιαματικών Πηγών για την παρουσία του στην PHILOXENIA 2015 </dc:title>
  <dc:subject/>
  <dc:creator>user</dc:creator>
  <cp:keywords/>
  <dc:description/>
  <cp:lastModifiedBy>Pc</cp:lastModifiedBy>
  <cp:revision>2</cp:revision>
  <dcterms:created xsi:type="dcterms:W3CDTF">2015-11-25T06:36:00Z</dcterms:created>
  <dcterms:modified xsi:type="dcterms:W3CDTF">2015-11-25T06:36:00Z</dcterms:modified>
</cp:coreProperties>
</file>