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24501D">
        <w:rPr>
          <w:b/>
          <w:sz w:val="28"/>
          <w:szCs w:val="28"/>
          <w:u w:val="single"/>
        </w:rPr>
        <w:t>12/06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4F6338" w:rsidRPr="001E3D4D" w:rsidRDefault="00ED25A0" w:rsidP="004F6338">
      <w:pPr>
        <w:pStyle w:val="a5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Δήμος Κόνιτσας: Απόσταξη αρωματικών φυτών </w:t>
      </w:r>
    </w:p>
    <w:p w:rsidR="000C6223" w:rsidRPr="00AF3B01" w:rsidRDefault="00CF630B" w:rsidP="00ED25A0">
      <w:pPr>
        <w:ind w:firstLine="720"/>
        <w:jc w:val="both"/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</w:pP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</w:t>
      </w:r>
      <w:r w:rsidR="00ED25A0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Ο Δήμος Κόνιτσας σε συνεργασία με το ΚΕΚ του ΟΑΕΔ Ιωαννίνων, συνεχίζοντας το πρωτοποριακό πρόγραμμα </w:t>
      </w:r>
      <w:r w:rsidR="00E53F56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ολοκληρωμένης παρέμβασης στην καλλιέργεια, επεξεργασία και διάθεση αρωματικών/ φαρμακευτικών φυτών</w:t>
      </w:r>
      <w:r w:rsidR="00ED25A0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, το πρώτο που υλοποιείται σε ολόκληρη την Ελλάδα, πραγματοποίησε την περασμένη Παρασκευή απόσταξη λεβάντας στον χώρο του Μουσείου Οίνου και Αμπέλου Ηπείρου στην Κόνιτσα. </w:t>
      </w:r>
    </w:p>
    <w:p w:rsidR="00E250CD" w:rsidRPr="00AF3B01" w:rsidRDefault="00ED25A0" w:rsidP="00ED25A0">
      <w:pPr>
        <w:ind w:firstLine="720"/>
        <w:jc w:val="both"/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</w:pP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Ο Διευθυντής του ΚΕΚ Ιωαννίνων κ. Αργύρης Κύρκος παρουσίασε στο </w:t>
      </w:r>
      <w:bookmarkStart w:id="0" w:name="_GoBack"/>
      <w:bookmarkEnd w:id="0"/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κοινό το </w:t>
      </w:r>
      <w:r w:rsidR="00025C91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εν λόγω </w:t>
      </w: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πρόγραμμα αρωματικών/ φαρμακευτικών φυτών</w:t>
      </w:r>
      <w:r w:rsidR="00E250C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,</w:t>
      </w: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που βρίσκεται σε εξέλιξη στην Κόνιτσα αυτή την περίοδο, ενώ χαιρετισμό απηύθυναν </w:t>
      </w:r>
      <w:r w:rsidR="006975CC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ο Δήμαρχος Κόνιτσας κ. Ανδρέας Παπασπύρου και ο </w:t>
      </w:r>
      <w:proofErr w:type="spellStart"/>
      <w:r w:rsidR="006975CC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νεοεκλεγείς</w:t>
      </w:r>
      <w:proofErr w:type="spellEnd"/>
      <w:r w:rsidR="006975CC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</w:t>
      </w:r>
      <w:r w:rsidR="00A25BA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Δ</w:t>
      </w:r>
      <w:r w:rsidR="006975CC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ήμαρχος </w:t>
      </w:r>
      <w:r w:rsidR="00E250C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κ. Νικόλαος </w:t>
      </w:r>
      <w:proofErr w:type="spellStart"/>
      <w:r w:rsidR="00E250C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Εξάρχου</w:t>
      </w:r>
      <w:proofErr w:type="spellEnd"/>
      <w:r w:rsidR="00E250C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. Ο υπεύθυνος Αντιδήμαρχος του πρωτογενούς τομέα του Δήμου Κόνιτσας κ. Γεώργιος Καλλιντέρης, αναφέρθηκε στα θετικά αποτελέσματα της εν λόγω προσπάθειας</w:t>
      </w:r>
      <w:r w:rsidR="00E53F56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και τόνισε ότι είναι ιδιαίτερα ενθαρρυντικό, πως νέοι άνθρωποι δείχνουν έντονο ενδιαφέρον για τον τομέα αρωματικών και φαρμακευτικών φυτών</w:t>
      </w:r>
      <w:r w:rsidR="0024501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, έναν ιδιαίτερα ανταγωνιστικό τομέα της οικονομίας</w:t>
      </w:r>
      <w:r w:rsidR="00E250C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. </w:t>
      </w:r>
    </w:p>
    <w:p w:rsidR="00F67EEB" w:rsidRPr="00AF3B01" w:rsidRDefault="00E53F56" w:rsidP="00ED25A0">
      <w:pPr>
        <w:ind w:firstLine="720"/>
        <w:jc w:val="both"/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</w:pP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Κατόπιν</w:t>
      </w:r>
      <w:r w:rsid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,</w:t>
      </w: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στον εξωτερικό χώρο του Μουσείου Οίνου και Αμπέλου έγινε </w:t>
      </w:r>
      <w:r w:rsidR="0024501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επίδειξη </w:t>
      </w: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απόσταξη</w:t>
      </w:r>
      <w:r w:rsidR="0024501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ς</w:t>
      </w: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λεβάντας με συμμετοχή των εκπαιδευόμενων στο πρόγραμμα  </w:t>
      </w:r>
      <w:r w:rsidR="00025C91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με επικεφαλής εκπαιδεύσεως τον γεωπόνο κ. Ανδρέα </w:t>
      </w:r>
      <w:proofErr w:type="spellStart"/>
      <w:r w:rsidR="00025C91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Παπαβλασόπουλο</w:t>
      </w:r>
      <w:proofErr w:type="spellEnd"/>
      <w:r w:rsidR="00025C91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. </w:t>
      </w:r>
    </w:p>
    <w:p w:rsidR="00E53F56" w:rsidRPr="00AF3B01" w:rsidRDefault="00025C91" w:rsidP="00ED25A0">
      <w:pPr>
        <w:ind w:firstLine="720"/>
        <w:jc w:val="both"/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</w:pPr>
      <w:r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Στην εκδήλωση μετείχε και το τμήμα Βιολογικών Εφαρμογών και Τεχνολογιών </w:t>
      </w:r>
      <w:r w:rsidR="00F67EEB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του Πανεπιστημίου Ιωαννίνων στο πλαίσιο του προγράμματος «</w:t>
      </w:r>
      <w:r w:rsidR="00F67EEB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  <w:lang w:val="en-US"/>
        </w:rPr>
        <w:t>Incredible</w:t>
      </w:r>
      <w:r w:rsidR="00F67EEB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: Δίκτυα καινοτομίας για τον φελλό, τις ρητίνες και τα εδώδιμα προϊόντα της Μεσογειακής λεκάνης». Έτσι, </w:t>
      </w:r>
      <w:r w:rsidR="0024501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>δόθηκε η ευκαιρία στους εκπαιδευόμενους για ανταλλαγή</w:t>
      </w:r>
      <w:r w:rsidR="00AF3B01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απόψεων σχετικά με την καλλιέργεια, επεξεργασία</w:t>
      </w:r>
      <w:r w:rsidR="0024501D" w:rsidRPr="00AF3B01"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  <w:t xml:space="preserve"> και τις δυνατότητες αξιοποίησης των αρωματικών/ φαρμακευτικών φυτών. </w:t>
      </w:r>
    </w:p>
    <w:p w:rsidR="0024501D" w:rsidRPr="00AF3B01" w:rsidRDefault="0024501D" w:rsidP="00ED25A0">
      <w:pPr>
        <w:ind w:firstLine="720"/>
        <w:jc w:val="both"/>
        <w:rPr>
          <w:rFonts w:ascii="Arial Narrow" w:hAnsi="Arial Narrow" w:cs="Tahoma"/>
          <w:color w:val="1D2129"/>
          <w:sz w:val="28"/>
          <w:szCs w:val="28"/>
          <w:shd w:val="clear" w:color="auto" w:fill="FFFFFF"/>
        </w:rPr>
      </w:pPr>
    </w:p>
    <w:p w:rsidR="0024501D" w:rsidRDefault="0024501D" w:rsidP="00ED25A0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24501D" w:rsidRDefault="0024501D" w:rsidP="00ED25A0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24501D" w:rsidRDefault="0024501D" w:rsidP="00ED25A0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24501D" w:rsidRDefault="0024501D" w:rsidP="00ED25A0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24501D" w:rsidRDefault="0024501D" w:rsidP="00ED25A0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FA0786" w:rsidRPr="00407753" w:rsidRDefault="00FA0786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P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CF60BF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906181">
      <w:pPr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906181" w:rsidRDefault="00906181" w:rsidP="00906181">
      <w:pPr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3E7754" w:rsidRDefault="003E7754" w:rsidP="003E7754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p w:rsidR="00FA0786" w:rsidRDefault="00FA0786" w:rsidP="003E7754">
      <w:pPr>
        <w:ind w:firstLine="720"/>
        <w:jc w:val="both"/>
        <w:rPr>
          <w:rFonts w:ascii="Tahoma" w:hAnsi="Tahoma" w:cs="Tahoma"/>
          <w:color w:val="1D2129"/>
          <w:sz w:val="28"/>
          <w:szCs w:val="28"/>
          <w:shd w:val="clear" w:color="auto" w:fill="FFFFFF"/>
        </w:rPr>
      </w:pPr>
    </w:p>
    <w:sectPr w:rsidR="00FA0786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41" w:rsidRDefault="00392641" w:rsidP="00FC5B96">
      <w:pPr>
        <w:spacing w:after="0" w:line="240" w:lineRule="auto"/>
      </w:pPr>
      <w:r>
        <w:separator/>
      </w:r>
    </w:p>
  </w:endnote>
  <w:endnote w:type="continuationSeparator" w:id="0">
    <w:p w:rsidR="00392641" w:rsidRDefault="00392641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41" w:rsidRDefault="00392641" w:rsidP="00FC5B96">
      <w:pPr>
        <w:spacing w:after="0" w:line="240" w:lineRule="auto"/>
      </w:pPr>
      <w:r>
        <w:separator/>
      </w:r>
    </w:p>
  </w:footnote>
  <w:footnote w:type="continuationSeparator" w:id="0">
    <w:p w:rsidR="00392641" w:rsidRDefault="00392641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5C91"/>
    <w:rsid w:val="00027BBD"/>
    <w:rsid w:val="00040997"/>
    <w:rsid w:val="00065BA1"/>
    <w:rsid w:val="00094313"/>
    <w:rsid w:val="00097D43"/>
    <w:rsid w:val="000B3423"/>
    <w:rsid w:val="000B3952"/>
    <w:rsid w:val="000B560F"/>
    <w:rsid w:val="000C6223"/>
    <w:rsid w:val="000D4324"/>
    <w:rsid w:val="000F3266"/>
    <w:rsid w:val="00135793"/>
    <w:rsid w:val="00155958"/>
    <w:rsid w:val="00161816"/>
    <w:rsid w:val="00192253"/>
    <w:rsid w:val="001C57DE"/>
    <w:rsid w:val="001D3794"/>
    <w:rsid w:val="001D613E"/>
    <w:rsid w:val="001E3D4D"/>
    <w:rsid w:val="001F6679"/>
    <w:rsid w:val="00202479"/>
    <w:rsid w:val="00205C62"/>
    <w:rsid w:val="00217D5B"/>
    <w:rsid w:val="00227FB1"/>
    <w:rsid w:val="0024501D"/>
    <w:rsid w:val="0025238E"/>
    <w:rsid w:val="00267249"/>
    <w:rsid w:val="00270482"/>
    <w:rsid w:val="00276FE8"/>
    <w:rsid w:val="0028456E"/>
    <w:rsid w:val="002A47D5"/>
    <w:rsid w:val="002C492A"/>
    <w:rsid w:val="002C7292"/>
    <w:rsid w:val="002D4E36"/>
    <w:rsid w:val="002F2FC2"/>
    <w:rsid w:val="002F3467"/>
    <w:rsid w:val="00313F5D"/>
    <w:rsid w:val="003367D6"/>
    <w:rsid w:val="00381F0E"/>
    <w:rsid w:val="0038578F"/>
    <w:rsid w:val="00392641"/>
    <w:rsid w:val="00394542"/>
    <w:rsid w:val="00397530"/>
    <w:rsid w:val="00397BC3"/>
    <w:rsid w:val="003A383F"/>
    <w:rsid w:val="003B6F9C"/>
    <w:rsid w:val="003D0BC6"/>
    <w:rsid w:val="003E0E6E"/>
    <w:rsid w:val="003E7754"/>
    <w:rsid w:val="00401B39"/>
    <w:rsid w:val="004049DB"/>
    <w:rsid w:val="004052A6"/>
    <w:rsid w:val="00407753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1E4A"/>
    <w:rsid w:val="004D1B08"/>
    <w:rsid w:val="004F1DD4"/>
    <w:rsid w:val="004F6338"/>
    <w:rsid w:val="00501970"/>
    <w:rsid w:val="00505983"/>
    <w:rsid w:val="005365C4"/>
    <w:rsid w:val="00577F28"/>
    <w:rsid w:val="005A3CFB"/>
    <w:rsid w:val="005B732F"/>
    <w:rsid w:val="005B75D8"/>
    <w:rsid w:val="005C1560"/>
    <w:rsid w:val="00612DF5"/>
    <w:rsid w:val="006341C4"/>
    <w:rsid w:val="00635F36"/>
    <w:rsid w:val="006547C0"/>
    <w:rsid w:val="006879DE"/>
    <w:rsid w:val="006975CC"/>
    <w:rsid w:val="006A1209"/>
    <w:rsid w:val="006A78B1"/>
    <w:rsid w:val="006E4D5B"/>
    <w:rsid w:val="006F172B"/>
    <w:rsid w:val="00706F65"/>
    <w:rsid w:val="00710A70"/>
    <w:rsid w:val="00713415"/>
    <w:rsid w:val="00731372"/>
    <w:rsid w:val="007427D5"/>
    <w:rsid w:val="00744F21"/>
    <w:rsid w:val="00775C6A"/>
    <w:rsid w:val="00786D8A"/>
    <w:rsid w:val="00787624"/>
    <w:rsid w:val="007A2185"/>
    <w:rsid w:val="007C7CFC"/>
    <w:rsid w:val="007E0E02"/>
    <w:rsid w:val="007E1387"/>
    <w:rsid w:val="007F26B6"/>
    <w:rsid w:val="007F3138"/>
    <w:rsid w:val="007F68FB"/>
    <w:rsid w:val="00806D18"/>
    <w:rsid w:val="00821704"/>
    <w:rsid w:val="00822E69"/>
    <w:rsid w:val="00872574"/>
    <w:rsid w:val="008A597B"/>
    <w:rsid w:val="008A6821"/>
    <w:rsid w:val="008A6EC4"/>
    <w:rsid w:val="008E09DA"/>
    <w:rsid w:val="00900A7F"/>
    <w:rsid w:val="009039F7"/>
    <w:rsid w:val="00906181"/>
    <w:rsid w:val="00940D1B"/>
    <w:rsid w:val="00980A97"/>
    <w:rsid w:val="00996EC5"/>
    <w:rsid w:val="009B0756"/>
    <w:rsid w:val="009B2192"/>
    <w:rsid w:val="009C592A"/>
    <w:rsid w:val="009E1177"/>
    <w:rsid w:val="009E2DE0"/>
    <w:rsid w:val="009F6EB0"/>
    <w:rsid w:val="00A25BAD"/>
    <w:rsid w:val="00A33D8D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AF3B0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CF60BF"/>
    <w:rsid w:val="00CF630B"/>
    <w:rsid w:val="00D11718"/>
    <w:rsid w:val="00D30606"/>
    <w:rsid w:val="00D30C09"/>
    <w:rsid w:val="00D44041"/>
    <w:rsid w:val="00D46E3A"/>
    <w:rsid w:val="00D56A5F"/>
    <w:rsid w:val="00D72C8D"/>
    <w:rsid w:val="00D804D0"/>
    <w:rsid w:val="00DB3816"/>
    <w:rsid w:val="00DB6BA7"/>
    <w:rsid w:val="00DF5C45"/>
    <w:rsid w:val="00DF7CD3"/>
    <w:rsid w:val="00E250CD"/>
    <w:rsid w:val="00E35446"/>
    <w:rsid w:val="00E53F56"/>
    <w:rsid w:val="00E718D1"/>
    <w:rsid w:val="00EA1C7C"/>
    <w:rsid w:val="00EA602E"/>
    <w:rsid w:val="00EC7F35"/>
    <w:rsid w:val="00ED25A0"/>
    <w:rsid w:val="00ED3763"/>
    <w:rsid w:val="00EF32D7"/>
    <w:rsid w:val="00EF6200"/>
    <w:rsid w:val="00F20803"/>
    <w:rsid w:val="00F236EF"/>
    <w:rsid w:val="00F30244"/>
    <w:rsid w:val="00F34FE5"/>
    <w:rsid w:val="00F413E8"/>
    <w:rsid w:val="00F5541A"/>
    <w:rsid w:val="00F67EEB"/>
    <w:rsid w:val="00F81C69"/>
    <w:rsid w:val="00F9504D"/>
    <w:rsid w:val="00FA0786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A26D-466D-447B-8E84-F7283F54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2019-06-12T07:24:00Z</cp:lastPrinted>
  <dcterms:created xsi:type="dcterms:W3CDTF">2019-02-21T09:13:00Z</dcterms:created>
  <dcterms:modified xsi:type="dcterms:W3CDTF">2019-06-12T08:25:00Z</dcterms:modified>
</cp:coreProperties>
</file>