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6F2AD8">
        <w:rPr>
          <w:b/>
          <w:sz w:val="28"/>
          <w:szCs w:val="28"/>
          <w:u w:val="single"/>
        </w:rPr>
        <w:t>21</w:t>
      </w:r>
      <w:r w:rsidR="00500DF0">
        <w:rPr>
          <w:b/>
          <w:sz w:val="28"/>
          <w:szCs w:val="28"/>
          <w:u w:val="single"/>
        </w:rPr>
        <w:t>/0</w:t>
      </w:r>
      <w:r w:rsidR="004716B2" w:rsidRPr="009E7A01">
        <w:rPr>
          <w:b/>
          <w:sz w:val="28"/>
          <w:szCs w:val="28"/>
          <w:u w:val="single"/>
        </w:rPr>
        <w:t>6</w:t>
      </w:r>
      <w:r w:rsidR="00B811FD">
        <w:rPr>
          <w:b/>
          <w:sz w:val="28"/>
          <w:szCs w:val="28"/>
          <w:u w:val="single"/>
        </w:rPr>
        <w:t>/202</w:t>
      </w:r>
      <w:r w:rsidR="00D824BD">
        <w:rPr>
          <w:b/>
          <w:sz w:val="28"/>
          <w:szCs w:val="28"/>
          <w:u w:val="single"/>
        </w:rPr>
        <w:t>3</w:t>
      </w:r>
    </w:p>
    <w:p w:rsidR="009E7A01" w:rsidRDefault="009E7A01" w:rsidP="00D11288">
      <w:pPr>
        <w:ind w:firstLine="720"/>
        <w:jc w:val="center"/>
        <w:rPr>
          <w:rFonts w:ascii="Verdana" w:hAnsi="Verdana"/>
          <w:b/>
          <w:sz w:val="36"/>
          <w:szCs w:val="36"/>
          <w:u w:val="single"/>
        </w:rPr>
      </w:pPr>
    </w:p>
    <w:p w:rsidR="00804943" w:rsidRPr="005C504E" w:rsidRDefault="00D23709" w:rsidP="00D11288">
      <w:pPr>
        <w:ind w:firstLine="720"/>
        <w:jc w:val="center"/>
        <w:rPr>
          <w:rFonts w:ascii="Verdana" w:hAnsi="Verdana"/>
          <w:b/>
          <w:sz w:val="36"/>
          <w:szCs w:val="36"/>
          <w:u w:val="single"/>
        </w:rPr>
      </w:pPr>
      <w:r>
        <w:rPr>
          <w:rFonts w:ascii="Verdana" w:hAnsi="Verdana"/>
          <w:b/>
          <w:sz w:val="36"/>
          <w:szCs w:val="36"/>
          <w:u w:val="single"/>
        </w:rPr>
        <w:t>ΔΕΛΤΙΟ ΤΥΠΟΥ</w:t>
      </w:r>
    </w:p>
    <w:p w:rsidR="00351FC3" w:rsidRPr="000204CD" w:rsidRDefault="006F2AD8" w:rsidP="00351FC3">
      <w:pPr>
        <w:pStyle w:val="a6"/>
        <w:pBdr>
          <w:bottom w:val="single" w:sz="6" w:space="9" w:color="A5A5A5" w:themeColor="accent3"/>
        </w:pBdr>
        <w:rPr>
          <w:rStyle w:val="af0"/>
          <w:color w:val="0070C0"/>
          <w:sz w:val="32"/>
          <w:szCs w:val="32"/>
          <w:u w:val="none"/>
        </w:rPr>
      </w:pPr>
      <w:r>
        <w:rPr>
          <w:rStyle w:val="af0"/>
          <w:color w:val="0070C0"/>
          <w:sz w:val="32"/>
          <w:szCs w:val="32"/>
          <w:u w:val="none"/>
        </w:rPr>
        <w:t xml:space="preserve">ΤΑΞΙΔΙ ΕΞΟΙΚΕΙΩΣΗΣ ΔΗΜΟΣΙΟΓΡΑΦΩΝ ΤΟΥ ΤΟΥΡΙΣΜΟΥ ΣΤΟΝ ΔΗΜΟ ΚΟΝΙΤΣΑΣ </w:t>
      </w:r>
    </w:p>
    <w:p w:rsidR="006F2AD8" w:rsidRPr="006F2AD8" w:rsidRDefault="006F2AD8" w:rsidP="006F2AD8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Με στόχο την προβολή της Κόνιτσας, ο Δήμος μας στο πλαίσιο 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της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συνεργασίας του με την εταιρεία CK </w:t>
      </w:r>
      <w:proofErr w:type="spellStart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Strategies</w:t>
      </w:r>
      <w:proofErr w:type="spellEnd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, διοργάνωσε ένα ξεχωριστό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ταξίδι εξοικείωσης  για ομάδα </w:t>
      </w:r>
      <w:bookmarkStart w:id="0" w:name="_GoBack"/>
      <w:bookmarkEnd w:id="0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Ισραηλινών δημοσιογράφων μεταξύ των οποίων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κ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>αι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μέλη τηλεοπτικού συνεργείου από το μεγαλύτερο τηλεοπτικό δίκτυο του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Ισραήλ.</w:t>
      </w:r>
    </w:p>
    <w:p w:rsidR="006F2AD8" w:rsidRPr="006F2AD8" w:rsidRDefault="006F2AD8" w:rsidP="006F2AD8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Στρατηγικοί εταίροι του Δήμου μας σε αυτό το ταξίδι ήταν η μεγαλύτερη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αεροπορική εταιρεία του Ισραήλ TUS με συχνές πτήσεις προς το άρτια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οργανωμένο αεροδρόμιο του Ακτίου στην Πρέβεζα.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Επίσης,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το γνωστό 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πρακτορείο ταξιδιών Mazi </w:t>
      </w:r>
      <w:proofErr w:type="spellStart"/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>Travel</w:t>
      </w:r>
      <w:proofErr w:type="spellEnd"/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και το ταξιδιωτικό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γραφείο </w:t>
      </w:r>
      <w:proofErr w:type="spellStart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Dentro</w:t>
      </w:r>
      <w:proofErr w:type="spellEnd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proofErr w:type="spellStart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outdoor</w:t>
      </w:r>
      <w:proofErr w:type="spellEnd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proofErr w:type="spellStart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Travel</w:t>
      </w:r>
      <w:proofErr w:type="spellEnd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κ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>αι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για πρώτη φορά η εταιρεία κολοσσός σε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θέματα τουριστικού marketing #</w:t>
      </w:r>
      <w:proofErr w:type="spellStart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Aviareps</w:t>
      </w:r>
      <w:proofErr w:type="spellEnd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.</w:t>
      </w:r>
    </w:p>
    <w:p w:rsidR="006F2AD8" w:rsidRPr="006F2AD8" w:rsidRDefault="006F2AD8" w:rsidP="006F2AD8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Για δυο ημέρες οι έντεκα (11) δημοσιογράφοι  προσκεκλημένοι του Δήμου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Κόνιτσας είχαν την ευκαιρία να γνωρίσουν από κοντά τις φυσικές ομορφιές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του Δήμου μας, την πληθώρα υπαίθριων δραστηριοτήτων που προσφέρει η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περιοχή μας, τα θρησκευτικά μνημεία, την ιστορία της και την εξαιρετική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γαστρονομία.</w:t>
      </w:r>
    </w:p>
    <w:p w:rsidR="006F2AD8" w:rsidRPr="006F2AD8" w:rsidRDefault="006F2AD8" w:rsidP="006F2AD8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Την αποστολή υποδέχτηκαν στην γέφυρα του Αώου ο Δήμαρχος Κόνιτσας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Εξάρχου Νικόλαος, οι Αντιδήμαρχοι Τσιαλιαμάνης Νικόλαος, Χήρας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Δημήτριος, καθώς και ο αρμόδιος Αντιδήμαρχος </w:t>
      </w:r>
      <w:proofErr w:type="spellStart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Λαζογιάννης</w:t>
      </w:r>
      <w:proofErr w:type="spellEnd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Αριστείδης.</w:t>
      </w:r>
    </w:p>
    <w:p w:rsidR="006F2AD8" w:rsidRPr="006F2AD8" w:rsidRDefault="006F2AD8" w:rsidP="006F2AD8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Οι φιλοξενούμενοι ξ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>εναγήθηκαν στην οικία της Χάμκω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κ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>αι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περιηγήθηκαν σε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παλιά αρχοντικά της άνω πόλης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>,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αλλά κ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>αι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στο κέντρο της πόλης μας από την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ξεναγό Ιωάννα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Μήτση, τον 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lastRenderedPageBreak/>
        <w:t xml:space="preserve">διάσημο συνδημότη μας </w:t>
      </w:r>
      <w:proofErr w:type="spellStart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Christopher</w:t>
      </w:r>
      <w:proofErr w:type="spellEnd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proofErr w:type="spellStart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King</w:t>
      </w:r>
      <w:proofErr w:type="spellEnd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κ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αι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τον Αντιδήμαρχο Τουρισμού Αριστείδη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Λαζογιάννη.</w:t>
      </w:r>
    </w:p>
    <w:p w:rsidR="006F2AD8" w:rsidRPr="006F2AD8" w:rsidRDefault="006F2AD8" w:rsidP="006F2AD8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Η επόμενη ημέρα ήταν αφιερωμένη στις υπαίθριες δραστηριότητες και κάτω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από την γέφυρα του Αώου αρκετοί δημοσιογράφοι δοκίμασαν τις ικανότητες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τους  στο καγιάκ,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στο ποδήλατο βουνού κ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>αι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είχαν την ευκαιρία να περπατήσουν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δίπλα στο ποτάμι.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Ακολούθησε επίσκεψη στην γραφική κ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>αι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υπέροχη Καστανέα, επίσκεψη στην Ιερά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Μονή Μολυβδοσκέπαστης, όπου ξεναγήθηκαν από τους μοναχούς της Μονής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>,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αλλά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κ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>αι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στην κοινότητα Μολυβδοσκ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>επάστου.</w:t>
      </w:r>
    </w:p>
    <w:p w:rsidR="006F2AD8" w:rsidRPr="006F2AD8" w:rsidRDefault="006F2AD8" w:rsidP="006F2AD8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Ο Δήμος Κόνιτσας συνεχίζει το πρόγραμμα ανάπτυξης του τουρισμού και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προβολής της περιοχής μας που ξεκίνησε πέρυσι και τα αποτελέσματα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δικαιώνουν τη Δημοτική Αρχή για τις επιλογές της, μια που η αύξηση 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της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τουριστικής κίνησης είναι ραγδαία.</w:t>
      </w:r>
    </w:p>
    <w:p w:rsidR="006F2AD8" w:rsidRPr="006F2AD8" w:rsidRDefault="006F2AD8" w:rsidP="006F2AD8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Θερμές ευχαριστίες στα Ξενοδοχεία </w:t>
      </w:r>
      <w:proofErr w:type="spellStart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Rodovoli</w:t>
      </w:r>
      <w:proofErr w:type="spellEnd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proofErr w:type="spellStart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Hotel</w:t>
      </w:r>
      <w:proofErr w:type="spellEnd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, Konitsa Mountain </w:t>
      </w:r>
      <w:proofErr w:type="spellStart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Hotel</w:t>
      </w:r>
      <w:proofErr w:type="spellEnd"/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κ</w:t>
      </w:r>
      <w:r w:rsidR="001C797B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αι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στους ιδιοκτήτες τους </w:t>
      </w:r>
      <w:r w:rsidR="001C797B"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Δημήτρη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Λαζογιάννη και </w:t>
      </w:r>
      <w:r w:rsidR="001C797B"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Έφη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Εξάρχου για τη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δωρεάν φιλοξενία της αποστολής</w:t>
      </w:r>
      <w:r w:rsidR="001C797B">
        <w:rPr>
          <w:rFonts w:eastAsia="Times New Roman" w:cstheme="minorHAnsi"/>
          <w:color w:val="000000" w:themeColor="text1"/>
          <w:sz w:val="32"/>
          <w:szCs w:val="32"/>
          <w:lang w:eastAsia="el-GR"/>
        </w:rPr>
        <w:t>,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καθώς και στην ξεναγό </w:t>
      </w:r>
      <w:r w:rsidR="001C797B"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Ιωάννα</w:t>
      </w:r>
      <w:r w:rsidR="001C797B"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Μήτση.</w:t>
      </w:r>
    </w:p>
    <w:p w:rsidR="006F2AD8" w:rsidRPr="006F2AD8" w:rsidRDefault="006F2AD8" w:rsidP="006F2AD8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Επίσης, θερμές ευχαριστίες στον </w:t>
      </w:r>
      <w:r w:rsidR="001C797B"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Ευθύμιο  </w:t>
      </w:r>
      <w:proofErr w:type="spellStart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Κυρτσόγλου</w:t>
      </w:r>
      <w:proofErr w:type="spellEnd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ιδιοκτήτη του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proofErr w:type="spellStart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Gefyri</w:t>
      </w:r>
      <w:proofErr w:type="spellEnd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proofErr w:type="spellStart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Hotel</w:t>
      </w:r>
      <w:proofErr w:type="spellEnd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 για την προσφορά του υπέροχου δείπνου, στον Ευθύμη Δούκα,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τη σύζυγό του </w:t>
      </w:r>
      <w:proofErr w:type="spellStart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Σύνθια</w:t>
      </w:r>
      <w:proofErr w:type="spellEnd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κ</w:t>
      </w:r>
      <w:r w:rsidR="001C797B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αι την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Αλεξία </w:t>
      </w:r>
      <w:r w:rsidR="001C797B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Χήρα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για την προετοιμασία των γευμάτων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στην Καστάνιανη κ</w:t>
      </w:r>
      <w:r w:rsidR="001C797B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αι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στην Κλειδωνιά αντίστοιχα.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Στους κυρίους </w:t>
      </w:r>
      <w:r w:rsidR="001C797B"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Ανδρέα</w:t>
      </w:r>
      <w:r w:rsidR="001C797B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proofErr w:type="spellStart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Χατζηεφραιμίδη</w:t>
      </w:r>
      <w:proofErr w:type="spellEnd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και  </w:t>
      </w:r>
      <w:r w:rsidR="001C797B"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Νικόλαο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Κίτσιο για την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γευσιγνωσία Οίνου και Τσίπουρου που οργάνωσαν και την προσφορά προϊόντων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τους.</w:t>
      </w:r>
    </w:p>
    <w:p w:rsidR="006F2AD8" w:rsidRPr="006F2AD8" w:rsidRDefault="006F2AD8" w:rsidP="006F2AD8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 Στις εταιρείες Mountain </w:t>
      </w:r>
      <w:proofErr w:type="spellStart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Vein</w:t>
      </w:r>
      <w:proofErr w:type="spellEnd"/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του Αλέξανδρου Νικολόπουλου  για τον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εξοπλισμό που παραχώρησαν, καθώς και για την ενημέρωση των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δημοσιογράφων.</w:t>
      </w:r>
    </w:p>
    <w:p w:rsidR="00AF2968" w:rsidRDefault="006F2AD8" w:rsidP="00553EC8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Στους δημοσιογράφους προσφέρθηκαν από τον Δήμο μας δώρα των εταιρειών </w:t>
      </w:r>
      <w:r w:rsidR="001C797B">
        <w:rPr>
          <w:rFonts w:eastAsia="Times New Roman" w:cstheme="minorHAnsi"/>
          <w:color w:val="000000" w:themeColor="text1"/>
          <w:sz w:val="32"/>
          <w:szCs w:val="32"/>
          <w:lang w:eastAsia="el-GR"/>
        </w:rPr>
        <w:t>των κυρίων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="001C797B"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Θωμά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Νικολάου,</w:t>
      </w:r>
      <w:r w:rsidR="001C797B" w:rsidRPr="001C797B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="001C797B"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Αναστασίας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Νάτση και του Αγροκτήματος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 w:rsidRPr="006F2AD8">
        <w:rPr>
          <w:rFonts w:eastAsia="Times New Roman" w:cstheme="minorHAnsi"/>
          <w:color w:val="000000" w:themeColor="text1"/>
          <w:sz w:val="32"/>
          <w:szCs w:val="32"/>
          <w:lang w:eastAsia="el-GR"/>
        </w:rPr>
        <w:t>Παπαγεωργίου.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</w:p>
    <w:p w:rsidR="00AF2968" w:rsidRDefault="00AF2968" w:rsidP="00553EC8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</w:p>
    <w:p w:rsidR="004D1B28" w:rsidRPr="00376BAC" w:rsidRDefault="00BE2887">
      <w:pPr>
        <w:shd w:val="clear" w:color="auto" w:fill="FFFFFF"/>
        <w:spacing w:after="0" w:line="240" w:lineRule="auto"/>
        <w:jc w:val="both"/>
        <w:rPr>
          <w:sz w:val="32"/>
          <w:szCs w:val="32"/>
        </w:rPr>
      </w:pPr>
      <w:r w:rsidRPr="00376BAC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Από το Γραφείο Δημάρχου</w:t>
      </w:r>
    </w:p>
    <w:sectPr w:rsidR="004D1B28" w:rsidRPr="00376BAC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5A7" w:rsidRDefault="006525A7" w:rsidP="00A936D3">
      <w:pPr>
        <w:spacing w:after="0" w:line="240" w:lineRule="auto"/>
      </w:pPr>
      <w:r>
        <w:separator/>
      </w:r>
    </w:p>
  </w:endnote>
  <w:endnote w:type="continuationSeparator" w:id="0">
    <w:p w:rsidR="006525A7" w:rsidRDefault="006525A7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5A7" w:rsidRDefault="006525A7" w:rsidP="00A936D3">
      <w:pPr>
        <w:spacing w:after="0" w:line="240" w:lineRule="auto"/>
      </w:pPr>
      <w:r>
        <w:separator/>
      </w:r>
    </w:p>
  </w:footnote>
  <w:footnote w:type="continuationSeparator" w:id="0">
    <w:p w:rsidR="006525A7" w:rsidRDefault="006525A7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-142875</wp:posOffset>
          </wp:positionH>
          <wp:positionV relativeFrom="paragraph">
            <wp:posOffset>93345</wp:posOffset>
          </wp:positionV>
          <wp:extent cx="2019300" cy="676275"/>
          <wp:effectExtent l="0" t="0" r="0" b="9525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567DB"/>
    <w:multiLevelType w:val="hybridMultilevel"/>
    <w:tmpl w:val="B374DCB2"/>
    <w:lvl w:ilvl="0" w:tplc="A1E2C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065C2"/>
    <w:rsid w:val="0000799C"/>
    <w:rsid w:val="000111FA"/>
    <w:rsid w:val="000204CD"/>
    <w:rsid w:val="000354BC"/>
    <w:rsid w:val="00050B0B"/>
    <w:rsid w:val="0006602F"/>
    <w:rsid w:val="00083068"/>
    <w:rsid w:val="00092560"/>
    <w:rsid w:val="00092D52"/>
    <w:rsid w:val="000B2F5A"/>
    <w:rsid w:val="000C12C2"/>
    <w:rsid w:val="000D4109"/>
    <w:rsid w:val="000E0A26"/>
    <w:rsid w:val="00121DEA"/>
    <w:rsid w:val="00135EDA"/>
    <w:rsid w:val="0016128C"/>
    <w:rsid w:val="001958E6"/>
    <w:rsid w:val="001A122E"/>
    <w:rsid w:val="001A4062"/>
    <w:rsid w:val="001A76BA"/>
    <w:rsid w:val="001C797B"/>
    <w:rsid w:val="001D2278"/>
    <w:rsid w:val="001F6204"/>
    <w:rsid w:val="002064B2"/>
    <w:rsid w:val="002071E2"/>
    <w:rsid w:val="00213137"/>
    <w:rsid w:val="00220E7B"/>
    <w:rsid w:val="00223FF8"/>
    <w:rsid w:val="0023193B"/>
    <w:rsid w:val="00250BB7"/>
    <w:rsid w:val="002538E7"/>
    <w:rsid w:val="0025505D"/>
    <w:rsid w:val="002651A4"/>
    <w:rsid w:val="00296E84"/>
    <w:rsid w:val="002A19B8"/>
    <w:rsid w:val="002B34E4"/>
    <w:rsid w:val="002C1191"/>
    <w:rsid w:val="002E2AFC"/>
    <w:rsid w:val="002F486F"/>
    <w:rsid w:val="0031766C"/>
    <w:rsid w:val="00344EC0"/>
    <w:rsid w:val="00351FC3"/>
    <w:rsid w:val="00367A31"/>
    <w:rsid w:val="00376BAC"/>
    <w:rsid w:val="003825F2"/>
    <w:rsid w:val="00393AF1"/>
    <w:rsid w:val="003A5EE0"/>
    <w:rsid w:val="003E6466"/>
    <w:rsid w:val="00413C56"/>
    <w:rsid w:val="0041653B"/>
    <w:rsid w:val="00423F4A"/>
    <w:rsid w:val="0043607E"/>
    <w:rsid w:val="00436C72"/>
    <w:rsid w:val="00450FF3"/>
    <w:rsid w:val="00461486"/>
    <w:rsid w:val="004716B2"/>
    <w:rsid w:val="00487083"/>
    <w:rsid w:val="004A3B59"/>
    <w:rsid w:val="004A5133"/>
    <w:rsid w:val="004B17ED"/>
    <w:rsid w:val="004B38D4"/>
    <w:rsid w:val="004B533C"/>
    <w:rsid w:val="004B5854"/>
    <w:rsid w:val="004C2F70"/>
    <w:rsid w:val="004C5F40"/>
    <w:rsid w:val="004D1B28"/>
    <w:rsid w:val="004D304E"/>
    <w:rsid w:val="004F099F"/>
    <w:rsid w:val="00500DF0"/>
    <w:rsid w:val="00515B37"/>
    <w:rsid w:val="0052501A"/>
    <w:rsid w:val="005256D6"/>
    <w:rsid w:val="00526C32"/>
    <w:rsid w:val="005322C4"/>
    <w:rsid w:val="00545F15"/>
    <w:rsid w:val="00553EC8"/>
    <w:rsid w:val="00562F57"/>
    <w:rsid w:val="00567598"/>
    <w:rsid w:val="0058599E"/>
    <w:rsid w:val="00586052"/>
    <w:rsid w:val="005A689C"/>
    <w:rsid w:val="005A6F23"/>
    <w:rsid w:val="005B44F0"/>
    <w:rsid w:val="005C504E"/>
    <w:rsid w:val="005E4EDA"/>
    <w:rsid w:val="00605C9D"/>
    <w:rsid w:val="00606814"/>
    <w:rsid w:val="0062302C"/>
    <w:rsid w:val="00641291"/>
    <w:rsid w:val="006525A7"/>
    <w:rsid w:val="006745E7"/>
    <w:rsid w:val="00675AAF"/>
    <w:rsid w:val="00687D33"/>
    <w:rsid w:val="00694153"/>
    <w:rsid w:val="006D3BCE"/>
    <w:rsid w:val="006E165E"/>
    <w:rsid w:val="006F2AD8"/>
    <w:rsid w:val="007126CC"/>
    <w:rsid w:val="0071658F"/>
    <w:rsid w:val="00723B0F"/>
    <w:rsid w:val="00746F44"/>
    <w:rsid w:val="0074795D"/>
    <w:rsid w:val="00754CDC"/>
    <w:rsid w:val="00794B61"/>
    <w:rsid w:val="007B6484"/>
    <w:rsid w:val="007C127D"/>
    <w:rsid w:val="007D1B2A"/>
    <w:rsid w:val="007D2804"/>
    <w:rsid w:val="007D3A21"/>
    <w:rsid w:val="007E4A77"/>
    <w:rsid w:val="007E5255"/>
    <w:rsid w:val="00804943"/>
    <w:rsid w:val="00807F43"/>
    <w:rsid w:val="00810CA0"/>
    <w:rsid w:val="00812775"/>
    <w:rsid w:val="00844F16"/>
    <w:rsid w:val="008457F7"/>
    <w:rsid w:val="0086463A"/>
    <w:rsid w:val="00873E07"/>
    <w:rsid w:val="00875130"/>
    <w:rsid w:val="0087779D"/>
    <w:rsid w:val="00881AA6"/>
    <w:rsid w:val="00896A71"/>
    <w:rsid w:val="008A1158"/>
    <w:rsid w:val="008B32F4"/>
    <w:rsid w:val="008C5473"/>
    <w:rsid w:val="008D3E2F"/>
    <w:rsid w:val="008E3795"/>
    <w:rsid w:val="008F04DA"/>
    <w:rsid w:val="009000A0"/>
    <w:rsid w:val="0091494D"/>
    <w:rsid w:val="00930A45"/>
    <w:rsid w:val="00933FC4"/>
    <w:rsid w:val="009342EC"/>
    <w:rsid w:val="0093477D"/>
    <w:rsid w:val="009365BA"/>
    <w:rsid w:val="00953293"/>
    <w:rsid w:val="0096638A"/>
    <w:rsid w:val="009715BE"/>
    <w:rsid w:val="00984F63"/>
    <w:rsid w:val="009856C7"/>
    <w:rsid w:val="009A0204"/>
    <w:rsid w:val="009A1BD7"/>
    <w:rsid w:val="009A61EA"/>
    <w:rsid w:val="009C6D28"/>
    <w:rsid w:val="009D018F"/>
    <w:rsid w:val="009D1F9F"/>
    <w:rsid w:val="009E4E34"/>
    <w:rsid w:val="009E6B5A"/>
    <w:rsid w:val="009E7A01"/>
    <w:rsid w:val="00A1071E"/>
    <w:rsid w:val="00A120FE"/>
    <w:rsid w:val="00A12752"/>
    <w:rsid w:val="00A20554"/>
    <w:rsid w:val="00A31F71"/>
    <w:rsid w:val="00A571F3"/>
    <w:rsid w:val="00A66B25"/>
    <w:rsid w:val="00A8095B"/>
    <w:rsid w:val="00A813D6"/>
    <w:rsid w:val="00A82D8E"/>
    <w:rsid w:val="00A868C2"/>
    <w:rsid w:val="00A936D3"/>
    <w:rsid w:val="00A9518B"/>
    <w:rsid w:val="00A97CDB"/>
    <w:rsid w:val="00AA5F1C"/>
    <w:rsid w:val="00AA78B6"/>
    <w:rsid w:val="00AC233D"/>
    <w:rsid w:val="00AE2BF5"/>
    <w:rsid w:val="00AF2968"/>
    <w:rsid w:val="00B108E8"/>
    <w:rsid w:val="00B27BE9"/>
    <w:rsid w:val="00B42350"/>
    <w:rsid w:val="00B47A61"/>
    <w:rsid w:val="00B73B25"/>
    <w:rsid w:val="00B74641"/>
    <w:rsid w:val="00B76128"/>
    <w:rsid w:val="00B76806"/>
    <w:rsid w:val="00B811FD"/>
    <w:rsid w:val="00B87CBA"/>
    <w:rsid w:val="00B90A0B"/>
    <w:rsid w:val="00BA2812"/>
    <w:rsid w:val="00BC46BC"/>
    <w:rsid w:val="00BD3EEF"/>
    <w:rsid w:val="00BE1B91"/>
    <w:rsid w:val="00BE2887"/>
    <w:rsid w:val="00BF0343"/>
    <w:rsid w:val="00BF7851"/>
    <w:rsid w:val="00C02BD2"/>
    <w:rsid w:val="00C04B53"/>
    <w:rsid w:val="00C05891"/>
    <w:rsid w:val="00C11E79"/>
    <w:rsid w:val="00C26DAD"/>
    <w:rsid w:val="00C31DD7"/>
    <w:rsid w:val="00C40F40"/>
    <w:rsid w:val="00C6429D"/>
    <w:rsid w:val="00C70947"/>
    <w:rsid w:val="00C96E5F"/>
    <w:rsid w:val="00CA4FA7"/>
    <w:rsid w:val="00CE3EF1"/>
    <w:rsid w:val="00D02563"/>
    <w:rsid w:val="00D07157"/>
    <w:rsid w:val="00D10D46"/>
    <w:rsid w:val="00D11288"/>
    <w:rsid w:val="00D16AA3"/>
    <w:rsid w:val="00D23709"/>
    <w:rsid w:val="00D40888"/>
    <w:rsid w:val="00D6140E"/>
    <w:rsid w:val="00D824BD"/>
    <w:rsid w:val="00D8340D"/>
    <w:rsid w:val="00D96847"/>
    <w:rsid w:val="00DA62E7"/>
    <w:rsid w:val="00DB1990"/>
    <w:rsid w:val="00DC1CFB"/>
    <w:rsid w:val="00DD4444"/>
    <w:rsid w:val="00DD7B95"/>
    <w:rsid w:val="00DE64F5"/>
    <w:rsid w:val="00E00E66"/>
    <w:rsid w:val="00E412AD"/>
    <w:rsid w:val="00E47D05"/>
    <w:rsid w:val="00E70714"/>
    <w:rsid w:val="00E7598D"/>
    <w:rsid w:val="00E93F61"/>
    <w:rsid w:val="00EC0908"/>
    <w:rsid w:val="00ED4B33"/>
    <w:rsid w:val="00EE2AE7"/>
    <w:rsid w:val="00EF247A"/>
    <w:rsid w:val="00EF4F69"/>
    <w:rsid w:val="00EF4F87"/>
    <w:rsid w:val="00F062BB"/>
    <w:rsid w:val="00F06DB1"/>
    <w:rsid w:val="00F12524"/>
    <w:rsid w:val="00F303E2"/>
    <w:rsid w:val="00F36045"/>
    <w:rsid w:val="00F4286B"/>
    <w:rsid w:val="00F5505E"/>
    <w:rsid w:val="00F56D2F"/>
    <w:rsid w:val="00F64B0D"/>
    <w:rsid w:val="00F72C4E"/>
    <w:rsid w:val="00FD37E0"/>
    <w:rsid w:val="00FD475C"/>
    <w:rsid w:val="00FD7A30"/>
    <w:rsid w:val="00FE0058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l-G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F70"/>
  </w:style>
  <w:style w:type="paragraph" w:styleId="1">
    <w:name w:val="heading 1"/>
    <w:basedOn w:val="a"/>
    <w:next w:val="a"/>
    <w:link w:val="1Char"/>
    <w:uiPriority w:val="9"/>
    <w:qFormat/>
    <w:rsid w:val="004C2F7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2F7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2F7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2F7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2F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2F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2F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2F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2F7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character" w:customStyle="1" w:styleId="1Char">
    <w:name w:val="Επικεφαλίδα 1 Char"/>
    <w:basedOn w:val="a0"/>
    <w:link w:val="1"/>
    <w:uiPriority w:val="9"/>
    <w:rsid w:val="004C2F7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C2F70"/>
    <w:rPr>
      <w:rFonts w:asciiTheme="majorHAnsi" w:eastAsiaTheme="majorEastAsia" w:hAnsiTheme="majorHAnsi" w:cstheme="majorBidi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C2F70"/>
    <w:rPr>
      <w:rFonts w:asciiTheme="majorHAnsi" w:eastAsiaTheme="majorEastAsia" w:hAnsiTheme="majorHAnsi" w:cstheme="majorBidi"/>
      <w:sz w:val="32"/>
      <w:szCs w:val="32"/>
    </w:rPr>
  </w:style>
  <w:style w:type="character" w:customStyle="1" w:styleId="4Char">
    <w:name w:val="Επικεφαλίδα 4 Char"/>
    <w:basedOn w:val="a0"/>
    <w:link w:val="4"/>
    <w:uiPriority w:val="9"/>
    <w:semiHidden/>
    <w:rsid w:val="004C2F7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Char">
    <w:name w:val="Επικεφαλίδα 5 Char"/>
    <w:basedOn w:val="a0"/>
    <w:link w:val="5"/>
    <w:uiPriority w:val="9"/>
    <w:semiHidden/>
    <w:rsid w:val="004C2F70"/>
    <w:rPr>
      <w:rFonts w:asciiTheme="majorHAnsi" w:eastAsiaTheme="majorEastAsia" w:hAnsiTheme="majorHAnsi" w:cstheme="majorBidi"/>
      <w:sz w:val="28"/>
      <w:szCs w:val="28"/>
    </w:rPr>
  </w:style>
  <w:style w:type="character" w:customStyle="1" w:styleId="6Char">
    <w:name w:val="Επικεφαλίδα 6 Char"/>
    <w:basedOn w:val="a0"/>
    <w:link w:val="6"/>
    <w:uiPriority w:val="9"/>
    <w:semiHidden/>
    <w:rsid w:val="004C2F7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Char">
    <w:name w:val="Επικεφαλίδα 7 Char"/>
    <w:basedOn w:val="a0"/>
    <w:link w:val="7"/>
    <w:uiPriority w:val="9"/>
    <w:semiHidden/>
    <w:rsid w:val="004C2F70"/>
    <w:rPr>
      <w:rFonts w:asciiTheme="majorHAnsi" w:eastAsiaTheme="majorEastAsia" w:hAnsiTheme="majorHAnsi" w:cstheme="maj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4C2F7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4C2F70"/>
    <w:rPr>
      <w:b/>
      <w:bCs/>
      <w:i/>
      <w:iCs/>
    </w:rPr>
  </w:style>
  <w:style w:type="paragraph" w:styleId="a5">
    <w:name w:val="caption"/>
    <w:basedOn w:val="a"/>
    <w:next w:val="a"/>
    <w:uiPriority w:val="35"/>
    <w:semiHidden/>
    <w:unhideWhenUsed/>
    <w:qFormat/>
    <w:rsid w:val="004C2F7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Title"/>
    <w:basedOn w:val="a"/>
    <w:next w:val="a"/>
    <w:link w:val="Char1"/>
    <w:uiPriority w:val="10"/>
    <w:qFormat/>
    <w:rsid w:val="004C2F7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Char1">
    <w:name w:val="Τίτλος Char"/>
    <w:basedOn w:val="a0"/>
    <w:link w:val="a6"/>
    <w:uiPriority w:val="10"/>
    <w:rsid w:val="004C2F7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7">
    <w:name w:val="Subtitle"/>
    <w:basedOn w:val="a"/>
    <w:next w:val="a"/>
    <w:link w:val="Char2"/>
    <w:uiPriority w:val="11"/>
    <w:qFormat/>
    <w:rsid w:val="004C2F7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Char2">
    <w:name w:val="Υπότιτλος Char"/>
    <w:basedOn w:val="a0"/>
    <w:link w:val="a7"/>
    <w:uiPriority w:val="11"/>
    <w:rsid w:val="004C2F70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4C2F70"/>
    <w:rPr>
      <w:b/>
      <w:bCs/>
    </w:rPr>
  </w:style>
  <w:style w:type="character" w:styleId="a9">
    <w:name w:val="Emphasis"/>
    <w:basedOn w:val="a0"/>
    <w:uiPriority w:val="20"/>
    <w:qFormat/>
    <w:rsid w:val="004C2F70"/>
    <w:rPr>
      <w:i/>
      <w:iCs/>
      <w:color w:val="000000" w:themeColor="text1"/>
    </w:rPr>
  </w:style>
  <w:style w:type="paragraph" w:styleId="aa">
    <w:name w:val="No Spacing"/>
    <w:uiPriority w:val="1"/>
    <w:qFormat/>
    <w:rsid w:val="004C2F70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4C2F7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har3">
    <w:name w:val="Απόσπασμα Char"/>
    <w:basedOn w:val="a0"/>
    <w:link w:val="ab"/>
    <w:uiPriority w:val="29"/>
    <w:rsid w:val="004C2F70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4C2F7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har4">
    <w:name w:val="Έντονο απόσπασμα Char"/>
    <w:basedOn w:val="a0"/>
    <w:link w:val="ac"/>
    <w:uiPriority w:val="30"/>
    <w:rsid w:val="004C2F7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4C2F70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4C2F70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4C2F7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4C2F70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4C2F70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4C2F70"/>
    <w:pPr>
      <w:outlineLvl w:val="9"/>
    </w:pPr>
  </w:style>
  <w:style w:type="paragraph" w:styleId="af3">
    <w:name w:val="List Paragraph"/>
    <w:basedOn w:val="a"/>
    <w:uiPriority w:val="34"/>
    <w:qFormat/>
    <w:rsid w:val="00B87CBA"/>
    <w:pPr>
      <w:ind w:left="720"/>
      <w:contextualSpacing/>
    </w:pPr>
  </w:style>
  <w:style w:type="paragraph" w:styleId="af4">
    <w:name w:val="Balloon Text"/>
    <w:basedOn w:val="a"/>
    <w:link w:val="Char5"/>
    <w:uiPriority w:val="99"/>
    <w:semiHidden/>
    <w:unhideWhenUsed/>
    <w:rsid w:val="005C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f4"/>
    <w:uiPriority w:val="99"/>
    <w:semiHidden/>
    <w:rsid w:val="005C504E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A80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47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7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3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7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745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63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680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265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66831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88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06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51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2</Pages>
  <Words>483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2023-06-21T11:38:00Z</cp:lastPrinted>
  <dcterms:created xsi:type="dcterms:W3CDTF">2017-10-18T06:12:00Z</dcterms:created>
  <dcterms:modified xsi:type="dcterms:W3CDTF">2023-06-21T11:39:00Z</dcterms:modified>
</cp:coreProperties>
</file>