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24" w:rsidRDefault="00233E1C" w:rsidP="00B95FF1">
      <w:pPr>
        <w:jc w:val="center"/>
      </w:pPr>
      <w:r w:rsidRPr="00233E1C">
        <w:rPr>
          <w:noProof/>
          <w:lang w:eastAsia="el-GR"/>
        </w:rPr>
        <w:drawing>
          <wp:inline distT="0" distB="0" distL="0" distR="0" wp14:anchorId="501FB4E4" wp14:editId="67C6BFEB">
            <wp:extent cx="4789805" cy="22410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22726" cy="2256418"/>
                    </a:xfrm>
                    <a:prstGeom prst="rect">
                      <a:avLst/>
                    </a:prstGeom>
                  </pic:spPr>
                </pic:pic>
              </a:graphicData>
            </a:graphic>
          </wp:inline>
        </w:drawing>
      </w:r>
    </w:p>
    <w:p w:rsidR="00233E1C" w:rsidRDefault="00C71238" w:rsidP="00233E1C">
      <w:pPr>
        <w:jc w:val="center"/>
        <w:rPr>
          <w:rFonts w:ascii="Bahnschrift Light" w:hAnsi="Bahnschrift Light"/>
          <w:b/>
          <w:color w:val="E36C0A" w:themeColor="accent6" w:themeShade="BF"/>
          <w:sz w:val="32"/>
          <w:szCs w:val="32"/>
        </w:rPr>
      </w:pPr>
      <w:r>
        <w:rPr>
          <w:rFonts w:ascii="Bahnschrift Light" w:hAnsi="Bahnschrift Light"/>
          <w:b/>
          <w:noProof/>
          <w:color w:val="E36C0A" w:themeColor="accent6" w:themeShade="BF"/>
          <w:sz w:val="32"/>
          <w:szCs w:val="32"/>
          <w:lang w:eastAsia="el-GR"/>
        </w:rPr>
        <mc:AlternateContent>
          <mc:Choice Requires="wps">
            <w:drawing>
              <wp:inline distT="0" distB="0" distL="0" distR="0">
                <wp:extent cx="4324350" cy="504825"/>
                <wp:effectExtent l="9525" t="9525" r="28575"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4350" cy="50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1238" w:rsidRDefault="00C71238" w:rsidP="00C71238">
                            <w:pPr>
                              <w:pStyle w:val="Web"/>
                              <w:spacing w:before="0" w:beforeAutospacing="0" w:after="0" w:afterAutospacing="0"/>
                              <w:jc w:val="center"/>
                            </w:pPr>
                            <w:r>
                              <w:rPr>
                                <w:rFonts w:ascii="Impact" w:hAnsi="Impact"/>
                                <w:shadow/>
                                <w:color w:val="558ED5"/>
                                <w:sz w:val="64"/>
                                <w:szCs w:val="64"/>
                                <w14:shadow w14:blurRad="0" w14:dist="35941" w14:dir="2700000" w14:sx="100000" w14:sy="100000" w14:kx="0" w14:ky="0" w14:algn="ctr">
                                  <w14:srgbClr w14:val="C0C0C0">
                                    <w14:alpha w14:val="20000"/>
                                  </w14:srgbClr>
                                </w14:shadow>
                                <w14:textFill>
                                  <w14:gradFill>
                                    <w14:gsLst>
                                      <w14:gs w14:pos="0">
                                        <w14:schemeClr w14:val="tx2">
                                          <w14:lumMod w14:val="60000"/>
                                          <w14:lumOff w14:val="40000"/>
                                        </w14:schemeClr>
                                      </w14:gs>
                                      <w14:gs w14:pos="50000">
                                        <w14:schemeClr w14:val="accent6">
                                          <w14:lumMod w14:val="75000"/>
                                          <w14:lumOff w14:val="0"/>
                                        </w14:schemeClr>
                                      </w14:gs>
                                      <w14:gs w14:pos="100000">
                                        <w14:schemeClr w14:val="tx2">
                                          <w14:lumMod w14:val="60000"/>
                                          <w14:lumOff w14:val="40000"/>
                                        </w14:schemeClr>
                                      </w14:gs>
                                    </w14:gsLst>
                                    <w14:lin w14:ang="18900000" w14:scaled="1"/>
                                  </w14:gradFill>
                                </w14:textFill>
                              </w:rPr>
                              <w:t>ΤΜΗΜΑ ΠΟΛΙΤΙΚΗΣ ΑΜΥΝΑΣ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40.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" filled="f" stroked="f">
                <v:stroke joinstyle="round"/>
                <o:lock v:ext="edit" shapetype="t"/>
                <v:textbox style="mso-fit-shape-to-text:t">
                  <w:txbxContent>
                    <w:p w:rsidR="00C71238" w:rsidRDefault="00C71238" w:rsidP="00C71238">
                      <w:pPr>
                        <w:pStyle w:val="Web"/>
                        <w:spacing w:before="0" w:beforeAutospacing="0" w:after="0" w:afterAutospacing="0"/>
                        <w:jc w:val="center"/>
                      </w:pPr>
                      <w:r>
                        <w:rPr>
                          <w:rFonts w:ascii="Impact" w:hAnsi="Impact"/>
                          <w:shadow/>
                          <w:color w:val="558ED5"/>
                          <w:sz w:val="64"/>
                          <w:szCs w:val="64"/>
                          <w14:shadow w14:blurRad="0" w14:dist="35941" w14:dir="2700000" w14:sx="100000" w14:sy="100000" w14:kx="0" w14:ky="0" w14:algn="ctr">
                            <w14:srgbClr w14:val="C0C0C0">
                              <w14:alpha w14:val="20000"/>
                            </w14:srgbClr>
                          </w14:shadow>
                          <w14:textFill>
                            <w14:gradFill>
                              <w14:gsLst>
                                <w14:gs w14:pos="0">
                                  <w14:schemeClr w14:val="tx2">
                                    <w14:lumMod w14:val="60000"/>
                                    <w14:lumOff w14:val="40000"/>
                                  </w14:schemeClr>
                                </w14:gs>
                                <w14:gs w14:pos="50000">
                                  <w14:schemeClr w14:val="accent6">
                                    <w14:lumMod w14:val="75000"/>
                                    <w14:lumOff w14:val="0"/>
                                  </w14:schemeClr>
                                </w14:gs>
                                <w14:gs w14:pos="100000">
                                  <w14:schemeClr w14:val="tx2">
                                    <w14:lumMod w14:val="60000"/>
                                    <w14:lumOff w14:val="40000"/>
                                  </w14:schemeClr>
                                </w14:gs>
                              </w14:gsLst>
                              <w14:lin w14:ang="18900000" w14:scaled="1"/>
                            </w14:gradFill>
                          </w14:textFill>
                        </w:rPr>
                        <w:t>ΤΜΗΜΑ ΠΟΛΙΤΙΚΗΣ ΑΜΥΝΑΣ</w:t>
                      </w:r>
                    </w:p>
                  </w:txbxContent>
                </v:textbox>
                <w10:anchorlock/>
              </v:shape>
            </w:pict>
          </mc:Fallback>
        </mc:AlternateContent>
      </w:r>
    </w:p>
    <w:p w:rsidR="00233E1C" w:rsidRPr="00233E1C" w:rsidRDefault="00233E1C" w:rsidP="00233E1C">
      <w:pPr>
        <w:jc w:val="center"/>
        <w:rPr>
          <w:rFonts w:ascii="Bahnschrift Light" w:hAnsi="Bahnschrift Light"/>
          <w:b/>
          <w:color w:val="E36C0A" w:themeColor="accent6" w:themeShade="BF"/>
          <w:sz w:val="48"/>
          <w:szCs w:val="48"/>
          <w:u w:val="single"/>
        </w:rPr>
      </w:pPr>
      <w:r w:rsidRPr="00233E1C">
        <w:rPr>
          <w:rFonts w:ascii="Bahnschrift Light" w:hAnsi="Bahnschrift Light"/>
          <w:b/>
          <w:color w:val="E36C0A" w:themeColor="accent6" w:themeShade="BF"/>
          <w:sz w:val="48"/>
          <w:szCs w:val="48"/>
          <w:u w:val="single"/>
        </w:rPr>
        <w:t>Το Αστυνομικό Τμήμα Κόνιτσας</w:t>
      </w:r>
    </w:p>
    <w:p w:rsidR="00233E1C" w:rsidRPr="00B95FF1" w:rsidRDefault="00233E1C" w:rsidP="00233E1C">
      <w:pPr>
        <w:jc w:val="center"/>
        <w:rPr>
          <w:rFonts w:ascii="Tahoma" w:hAnsi="Tahoma" w:cs="Tahoma"/>
          <w:b/>
          <w:color w:val="000000" w:themeColor="text1"/>
          <w:sz w:val="32"/>
          <w:szCs w:val="32"/>
        </w:rPr>
      </w:pPr>
      <w:r w:rsidRPr="00B95FF1">
        <w:rPr>
          <w:rFonts w:ascii="Tahoma" w:hAnsi="Tahoma" w:cs="Tahoma"/>
          <w:b/>
          <w:color w:val="000000" w:themeColor="text1"/>
          <w:sz w:val="32"/>
          <w:szCs w:val="32"/>
        </w:rPr>
        <w:t>Π ρ ο σ κ α λ ε ί</w:t>
      </w:r>
      <w:bookmarkStart w:id="0" w:name="_GoBack"/>
      <w:bookmarkEnd w:id="0"/>
    </w:p>
    <w:p w:rsidR="00233E1C" w:rsidRPr="00B95FF1" w:rsidRDefault="00233E1C" w:rsidP="00B95FF1">
      <w:pPr>
        <w:jc w:val="both"/>
        <w:rPr>
          <w:rFonts w:ascii="Tahoma" w:hAnsi="Tahoma" w:cs="Tahoma"/>
          <w:b/>
          <w:color w:val="000000" w:themeColor="text1"/>
          <w:sz w:val="32"/>
          <w:szCs w:val="32"/>
        </w:rPr>
      </w:pPr>
      <w:r w:rsidRPr="00B95FF1">
        <w:rPr>
          <w:rFonts w:ascii="Tahoma" w:hAnsi="Tahoma" w:cs="Tahoma"/>
          <w:b/>
          <w:color w:val="000000" w:themeColor="text1"/>
          <w:sz w:val="32"/>
          <w:szCs w:val="32"/>
        </w:rPr>
        <w:t>Τους κατοίκους της Κόνιτσας να παραβρεθούν την Π</w:t>
      </w:r>
      <w:r w:rsidR="00B95FF1">
        <w:rPr>
          <w:rFonts w:ascii="Tahoma" w:hAnsi="Tahoma" w:cs="Tahoma"/>
          <w:b/>
          <w:color w:val="000000" w:themeColor="text1"/>
          <w:sz w:val="32"/>
          <w:szCs w:val="32"/>
        </w:rPr>
        <w:t>έμπτη, 09/03/2023 και ώρα 17:00</w:t>
      </w:r>
      <w:r w:rsidRPr="00B95FF1">
        <w:rPr>
          <w:rFonts w:ascii="Tahoma" w:hAnsi="Tahoma" w:cs="Tahoma"/>
          <w:b/>
          <w:color w:val="000000" w:themeColor="text1"/>
          <w:sz w:val="32"/>
          <w:szCs w:val="32"/>
        </w:rPr>
        <w:t xml:space="preserve"> στην αίθουσα εκδηλώσεων του Δήμου Κόνιτσας, προκειμένου πραγματοποιηθεί από την Υπηρεσία μας, και την συνδρομή των Υπηρεσιών Στρατού, Π.Υ. και Κ.Υ. Κόνιτσας, εκπαίδευση του Αμάχου Πληθυσμού της περιοχής, κατά την οποία θα πραγματοποιηθεί ενημέρωση των πολιτών σε θέματα Πολιτικής Άμυνας</w:t>
      </w:r>
      <w:r w:rsidR="00B95FF1">
        <w:rPr>
          <w:rFonts w:ascii="Tahoma" w:hAnsi="Tahoma" w:cs="Tahoma"/>
          <w:b/>
          <w:color w:val="000000" w:themeColor="text1"/>
          <w:sz w:val="32"/>
          <w:szCs w:val="32"/>
        </w:rPr>
        <w:t xml:space="preserve"> </w:t>
      </w:r>
      <w:r w:rsidRPr="00B95FF1">
        <w:rPr>
          <w:rFonts w:ascii="Tahoma" w:hAnsi="Tahoma" w:cs="Tahoma"/>
          <w:b/>
          <w:color w:val="000000" w:themeColor="text1"/>
          <w:sz w:val="32"/>
          <w:szCs w:val="32"/>
        </w:rPr>
        <w:t>(Εκτάκτων Αναγκών), στρατιωτικά θέματα, θέματα πυρόσβεσης και θέματα Α΄ Βοηθειών.</w:t>
      </w:r>
    </w:p>
    <w:p w:rsidR="00233E1C" w:rsidRPr="00233E1C" w:rsidRDefault="00233E1C" w:rsidP="00233E1C">
      <w:pPr>
        <w:jc w:val="center"/>
        <w:rPr>
          <w:rFonts w:ascii="Bahnschrift Light" w:hAnsi="Bahnschrift Light"/>
          <w:b/>
          <w:color w:val="E36C0A" w:themeColor="accent6" w:themeShade="BF"/>
          <w:sz w:val="32"/>
          <w:szCs w:val="32"/>
        </w:rPr>
      </w:pPr>
    </w:p>
    <w:sectPr w:rsidR="00233E1C" w:rsidRPr="00233E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hnschrift Light">
    <w:panose1 w:val="020B0502040204020203"/>
    <w:charset w:val="A1"/>
    <w:family w:val="swiss"/>
    <w:pitch w:val="variable"/>
    <w:sig w:usb0="A00002C7" w:usb1="00000002" w:usb2="00000000" w:usb3="00000000" w:csb0="0000019F" w:csb1="00000000"/>
  </w:font>
  <w:font w:name="Impact">
    <w:panose1 w:val="020B080603090205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C1"/>
    <w:rsid w:val="00233E1C"/>
    <w:rsid w:val="00650324"/>
    <w:rsid w:val="00B95FF1"/>
    <w:rsid w:val="00C71238"/>
    <w:rsid w:val="00F34F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35A3D-B53B-4AF6-ACCB-C7F68D7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1238"/>
    <w:pPr>
      <w:spacing w:before="100" w:beforeAutospacing="1" w:after="100" w:afterAutospacing="1"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423</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Hellenic Police</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265278</dc:creator>
  <cp:keywords/>
  <dc:description/>
  <cp:lastModifiedBy>USER</cp:lastModifiedBy>
  <cp:revision>2</cp:revision>
  <cp:lastPrinted>2023-03-07T11:49:00Z</cp:lastPrinted>
  <dcterms:created xsi:type="dcterms:W3CDTF">2023-03-07T11:55:00Z</dcterms:created>
  <dcterms:modified xsi:type="dcterms:W3CDTF">2023-03-07T11:55:00Z</dcterms:modified>
</cp:coreProperties>
</file>